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5AB63" w14:textId="5B4AB971" w:rsidR="00356C84" w:rsidRPr="00875059" w:rsidRDefault="00356C84" w:rsidP="00356C84">
      <w:pPr>
        <w:spacing w:line="240" w:lineRule="auto"/>
        <w:jc w:val="center"/>
        <w:rPr>
          <w:rFonts w:ascii="Garamond" w:hAnsi="Garamond" w:cs="Calibri"/>
          <w:b/>
          <w:sz w:val="22"/>
        </w:rPr>
      </w:pPr>
      <w:r w:rsidRPr="00875059">
        <w:rPr>
          <w:rFonts w:ascii="Garamond" w:hAnsi="Garamond" w:cs="Calibri"/>
          <w:b/>
          <w:sz w:val="22"/>
        </w:rPr>
        <w:t>Department of Psychology</w:t>
      </w:r>
    </w:p>
    <w:p w14:paraId="494CCDFB" w14:textId="77777777" w:rsidR="00356C84" w:rsidRPr="00875059" w:rsidRDefault="00356C84" w:rsidP="00356C84">
      <w:pPr>
        <w:spacing w:line="240" w:lineRule="auto"/>
        <w:jc w:val="center"/>
        <w:outlineLvl w:val="0"/>
        <w:rPr>
          <w:rFonts w:ascii="Garamond" w:hAnsi="Garamond" w:cs="Calibri"/>
          <w:b/>
          <w:sz w:val="22"/>
        </w:rPr>
      </w:pPr>
      <w:r w:rsidRPr="00875059">
        <w:rPr>
          <w:rFonts w:ascii="Garamond" w:hAnsi="Garamond" w:cs="Calibri"/>
          <w:b/>
          <w:sz w:val="22"/>
        </w:rPr>
        <w:t>PSYC 2</w:t>
      </w:r>
      <w:r w:rsidR="002C0181">
        <w:rPr>
          <w:rFonts w:ascii="Garamond" w:hAnsi="Garamond" w:cs="Calibri"/>
          <w:b/>
          <w:sz w:val="22"/>
        </w:rPr>
        <w:t>24: Psychological Disorders</w:t>
      </w:r>
    </w:p>
    <w:p w14:paraId="2286E7EF" w14:textId="77777777" w:rsidR="00356C84" w:rsidRPr="00875059" w:rsidRDefault="00356C84" w:rsidP="00356C84">
      <w:pPr>
        <w:spacing w:line="240" w:lineRule="auto"/>
        <w:jc w:val="center"/>
        <w:outlineLvl w:val="0"/>
        <w:rPr>
          <w:rFonts w:ascii="Garamond" w:hAnsi="Garamond" w:cs="Calibri"/>
          <w:b/>
          <w:sz w:val="22"/>
        </w:rPr>
      </w:pPr>
      <w:r w:rsidRPr="00875059">
        <w:rPr>
          <w:rFonts w:ascii="Garamond" w:hAnsi="Garamond" w:cs="Calibri"/>
          <w:b/>
          <w:sz w:val="22"/>
        </w:rPr>
        <w:t>Tues/Thurs 9:30 – 10:45 am</w:t>
      </w:r>
    </w:p>
    <w:p w14:paraId="2C7C75D2" w14:textId="77777777" w:rsidR="00356C84" w:rsidRPr="00875059" w:rsidRDefault="00140930" w:rsidP="00356C84">
      <w:pPr>
        <w:spacing w:line="240" w:lineRule="auto"/>
        <w:jc w:val="center"/>
        <w:outlineLvl w:val="0"/>
        <w:rPr>
          <w:rFonts w:ascii="Garamond" w:hAnsi="Garamond" w:cs="Calibri"/>
          <w:b/>
          <w:sz w:val="22"/>
        </w:rPr>
      </w:pPr>
      <w:r>
        <w:rPr>
          <w:rFonts w:ascii="Garamond" w:hAnsi="Garamond" w:cs="Calibri"/>
          <w:b/>
          <w:sz w:val="22"/>
        </w:rPr>
        <w:t>Buckman Hall 110</w:t>
      </w:r>
    </w:p>
    <w:p w14:paraId="3DC0C365" w14:textId="77777777" w:rsidR="00356C84" w:rsidRPr="00875059" w:rsidRDefault="002C0181" w:rsidP="00356C84">
      <w:pPr>
        <w:spacing w:line="240" w:lineRule="auto"/>
        <w:jc w:val="center"/>
        <w:rPr>
          <w:rFonts w:ascii="Garamond" w:hAnsi="Garamond" w:cs="Calibri"/>
          <w:b/>
          <w:sz w:val="22"/>
        </w:rPr>
      </w:pPr>
      <w:r>
        <w:rPr>
          <w:rFonts w:ascii="Garamond" w:hAnsi="Garamond" w:cs="Calibri"/>
          <w:b/>
          <w:sz w:val="22"/>
        </w:rPr>
        <w:t>Spring Semester, 2017</w:t>
      </w:r>
    </w:p>
    <w:p w14:paraId="2714C5D2" w14:textId="77777777" w:rsidR="00356C84" w:rsidRDefault="00356C84" w:rsidP="00356C84">
      <w:pPr>
        <w:spacing w:line="240" w:lineRule="auto"/>
        <w:jc w:val="center"/>
        <w:rPr>
          <w:rFonts w:ascii="Garamond" w:hAnsi="Garamond" w:cs="Calibri"/>
          <w:b/>
          <w:sz w:val="22"/>
        </w:rPr>
      </w:pPr>
    </w:p>
    <w:p w14:paraId="62F5D1BE" w14:textId="77777777" w:rsidR="002C0181" w:rsidRPr="00875059" w:rsidRDefault="002C0181" w:rsidP="00356C84">
      <w:pPr>
        <w:spacing w:line="240" w:lineRule="auto"/>
        <w:jc w:val="center"/>
        <w:rPr>
          <w:rFonts w:ascii="Garamond" w:hAnsi="Garamond" w:cs="Calibri"/>
          <w:b/>
          <w:sz w:val="22"/>
        </w:rPr>
      </w:pPr>
    </w:p>
    <w:p w14:paraId="0B7C58AB" w14:textId="77777777" w:rsidR="00356C84" w:rsidRPr="00875059" w:rsidRDefault="00356C84" w:rsidP="00356C84">
      <w:pPr>
        <w:spacing w:line="240" w:lineRule="auto"/>
        <w:rPr>
          <w:rFonts w:ascii="Garamond" w:hAnsi="Garamond" w:cs="Calibri"/>
          <w:sz w:val="22"/>
        </w:rPr>
      </w:pPr>
      <w:r w:rsidRPr="00875059">
        <w:rPr>
          <w:rFonts w:ascii="Garamond" w:hAnsi="Garamond" w:cs="Calibri"/>
          <w:b/>
          <w:sz w:val="22"/>
        </w:rPr>
        <w:t>INSTRUCTOR:</w:t>
      </w:r>
      <w:r>
        <w:rPr>
          <w:rFonts w:ascii="Garamond" w:hAnsi="Garamond" w:cs="Calibri"/>
          <w:b/>
          <w:sz w:val="22"/>
        </w:rPr>
        <w:tab/>
      </w:r>
      <w:r w:rsidRPr="00875059">
        <w:rPr>
          <w:rFonts w:ascii="Garamond" w:hAnsi="Garamond" w:cs="Calibri"/>
          <w:sz w:val="22"/>
        </w:rPr>
        <w:t>Tyler Lefevor</w:t>
      </w:r>
      <w:r w:rsidR="002C0181">
        <w:rPr>
          <w:rFonts w:ascii="Garamond" w:hAnsi="Garamond" w:cs="Calibri"/>
          <w:sz w:val="22"/>
        </w:rPr>
        <w:t>, Ph.D.</w:t>
      </w:r>
    </w:p>
    <w:p w14:paraId="3C624827" w14:textId="77777777" w:rsidR="00356C84" w:rsidRPr="00875059" w:rsidRDefault="00356C84" w:rsidP="00356C84">
      <w:pPr>
        <w:spacing w:line="240" w:lineRule="auto"/>
        <w:rPr>
          <w:rFonts w:ascii="Garamond" w:hAnsi="Garamond" w:cs="Calibri"/>
          <w:sz w:val="22"/>
        </w:rPr>
      </w:pPr>
      <w:r w:rsidRPr="00875059">
        <w:rPr>
          <w:rFonts w:ascii="Garamond" w:hAnsi="Garamond" w:cs="Calibri"/>
          <w:sz w:val="22"/>
        </w:rPr>
        <w:tab/>
      </w:r>
      <w:r w:rsidRPr="00875059">
        <w:rPr>
          <w:rFonts w:ascii="Garamond" w:hAnsi="Garamond" w:cs="Calibri"/>
          <w:sz w:val="22"/>
        </w:rPr>
        <w:tab/>
      </w:r>
      <w:r>
        <w:rPr>
          <w:rFonts w:ascii="Garamond" w:hAnsi="Garamond" w:cs="Calibri"/>
          <w:sz w:val="22"/>
        </w:rPr>
        <w:tab/>
      </w:r>
      <w:hyperlink r:id="rId7" w:history="1">
        <w:r w:rsidRPr="0036616F">
          <w:rPr>
            <w:rStyle w:val="Hyperlink"/>
            <w:rFonts w:ascii="Garamond" w:hAnsi="Garamond" w:cs="Calibri"/>
            <w:sz w:val="22"/>
          </w:rPr>
          <w:t>lefevort@rhodes.edu</w:t>
        </w:r>
      </w:hyperlink>
      <w:r>
        <w:rPr>
          <w:rFonts w:ascii="Garamond" w:hAnsi="Garamond" w:cs="Calibri"/>
          <w:sz w:val="22"/>
        </w:rPr>
        <w:t xml:space="preserve"> </w:t>
      </w:r>
    </w:p>
    <w:p w14:paraId="2176C434" w14:textId="77777777" w:rsidR="00356C84" w:rsidRPr="00875059" w:rsidRDefault="00356C84" w:rsidP="00356C84">
      <w:pPr>
        <w:spacing w:line="240" w:lineRule="auto"/>
        <w:rPr>
          <w:rFonts w:ascii="Garamond" w:hAnsi="Garamond" w:cs="Calibri"/>
          <w:sz w:val="22"/>
        </w:rPr>
      </w:pPr>
    </w:p>
    <w:p w14:paraId="6451D608" w14:textId="77777777" w:rsidR="00356C84" w:rsidRPr="00745523" w:rsidRDefault="00356C84" w:rsidP="00356C84">
      <w:pPr>
        <w:spacing w:line="240" w:lineRule="auto"/>
        <w:rPr>
          <w:rFonts w:ascii="Garamond" w:hAnsi="Garamond" w:cs="Calibri"/>
          <w:sz w:val="22"/>
        </w:rPr>
      </w:pPr>
      <w:r w:rsidRPr="00875059">
        <w:rPr>
          <w:rFonts w:ascii="Garamond" w:hAnsi="Garamond" w:cs="Calibri"/>
          <w:b/>
          <w:sz w:val="22"/>
        </w:rPr>
        <w:t>OFFICE HOURS:</w:t>
      </w:r>
      <w:r w:rsidRPr="00875059">
        <w:rPr>
          <w:rFonts w:ascii="Garamond" w:hAnsi="Garamond" w:cs="Calibri"/>
          <w:sz w:val="22"/>
        </w:rPr>
        <w:tab/>
      </w:r>
      <w:r w:rsidRPr="00745523">
        <w:rPr>
          <w:rFonts w:ascii="Garamond" w:hAnsi="Garamond" w:cs="Calibri"/>
          <w:sz w:val="22"/>
        </w:rPr>
        <w:t>Tuesdays 2 – 5 pm</w:t>
      </w:r>
    </w:p>
    <w:p w14:paraId="328CD443" w14:textId="77777777" w:rsidR="00356C84" w:rsidRPr="00745523" w:rsidRDefault="00356C84" w:rsidP="00356C84">
      <w:pPr>
        <w:spacing w:line="240" w:lineRule="auto"/>
        <w:rPr>
          <w:rFonts w:ascii="Garamond" w:hAnsi="Garamond" w:cs="Calibri"/>
          <w:sz w:val="22"/>
        </w:rPr>
      </w:pPr>
      <w:r w:rsidRPr="00745523">
        <w:rPr>
          <w:rFonts w:ascii="Garamond" w:hAnsi="Garamond" w:cs="Calibri"/>
          <w:sz w:val="22"/>
        </w:rPr>
        <w:tab/>
      </w:r>
      <w:r w:rsidRPr="00745523">
        <w:rPr>
          <w:rFonts w:ascii="Garamond" w:hAnsi="Garamond" w:cs="Calibri"/>
          <w:sz w:val="22"/>
        </w:rPr>
        <w:tab/>
      </w:r>
      <w:r w:rsidRPr="00745523">
        <w:rPr>
          <w:rFonts w:ascii="Garamond" w:hAnsi="Garamond" w:cs="Calibri"/>
          <w:sz w:val="22"/>
        </w:rPr>
        <w:tab/>
        <w:t>Or by appointment</w:t>
      </w:r>
    </w:p>
    <w:p w14:paraId="5FB7E2A2" w14:textId="77777777" w:rsidR="00356C84" w:rsidRPr="00875059" w:rsidRDefault="00356C84" w:rsidP="00356C84">
      <w:pPr>
        <w:spacing w:line="240" w:lineRule="auto"/>
        <w:ind w:left="1440" w:firstLine="720"/>
        <w:rPr>
          <w:rFonts w:ascii="Garamond" w:hAnsi="Garamond" w:cs="Calibri"/>
          <w:sz w:val="22"/>
        </w:rPr>
      </w:pPr>
      <w:r w:rsidRPr="00745523">
        <w:rPr>
          <w:rFonts w:ascii="Garamond" w:hAnsi="Garamond" w:cs="Calibri"/>
          <w:sz w:val="22"/>
        </w:rPr>
        <w:t>Office: Clough 101</w:t>
      </w:r>
    </w:p>
    <w:p w14:paraId="2C7E47F4" w14:textId="77777777" w:rsidR="00356C84" w:rsidRPr="00875059" w:rsidRDefault="00356C84" w:rsidP="00356C84">
      <w:pPr>
        <w:spacing w:line="240" w:lineRule="auto"/>
        <w:rPr>
          <w:rFonts w:ascii="Garamond" w:hAnsi="Garamond" w:cs="Calibri"/>
          <w:sz w:val="22"/>
        </w:rPr>
      </w:pPr>
      <w:r w:rsidRPr="00875059">
        <w:rPr>
          <w:rFonts w:ascii="Garamond" w:hAnsi="Garamond" w:cs="Calibri"/>
          <w:sz w:val="22"/>
        </w:rPr>
        <w:tab/>
      </w:r>
      <w:r w:rsidRPr="00875059">
        <w:rPr>
          <w:rFonts w:ascii="Garamond" w:hAnsi="Garamond" w:cs="Calibri"/>
          <w:sz w:val="22"/>
        </w:rPr>
        <w:tab/>
      </w:r>
    </w:p>
    <w:p w14:paraId="039B3316" w14:textId="77777777" w:rsidR="00D36463" w:rsidRDefault="00356C84" w:rsidP="00D36463">
      <w:pPr>
        <w:spacing w:line="240" w:lineRule="auto"/>
        <w:ind w:left="720" w:hanging="720"/>
        <w:rPr>
          <w:rFonts w:ascii="Garamond" w:hAnsi="Garamond" w:cs="Times New Roman"/>
          <w:sz w:val="22"/>
        </w:rPr>
      </w:pPr>
      <w:r w:rsidRPr="00D36463">
        <w:rPr>
          <w:rFonts w:ascii="Garamond" w:hAnsi="Garamond" w:cs="Calibri"/>
          <w:b/>
          <w:sz w:val="22"/>
        </w:rPr>
        <w:t xml:space="preserve">REQUIRED TEXT: </w:t>
      </w:r>
      <w:r w:rsidR="00D36463" w:rsidRPr="00D36463">
        <w:rPr>
          <w:rFonts w:ascii="Garamond" w:hAnsi="Garamond" w:cs="Calibri"/>
          <w:b/>
          <w:sz w:val="22"/>
        </w:rPr>
        <w:tab/>
      </w:r>
      <w:r w:rsidR="00D36463">
        <w:rPr>
          <w:rFonts w:ascii="Garamond" w:hAnsi="Garamond" w:cs="Times New Roman"/>
          <w:sz w:val="22"/>
        </w:rPr>
        <w:t>Comer, R. J. (2015</w:t>
      </w:r>
      <w:r w:rsidR="005146C9" w:rsidRPr="00D36463">
        <w:rPr>
          <w:rFonts w:ascii="Garamond" w:hAnsi="Garamond" w:cs="Times New Roman"/>
          <w:sz w:val="22"/>
        </w:rPr>
        <w:t xml:space="preserve">). </w:t>
      </w:r>
      <w:r w:rsidR="005146C9" w:rsidRPr="00D36463">
        <w:rPr>
          <w:rFonts w:ascii="Garamond" w:hAnsi="Garamond" w:cs="Times New Roman"/>
          <w:i/>
          <w:sz w:val="22"/>
        </w:rPr>
        <w:t>Abnormal Psychology</w:t>
      </w:r>
      <w:r w:rsidR="00D36463">
        <w:rPr>
          <w:rFonts w:ascii="Garamond" w:hAnsi="Garamond" w:cs="Times New Roman"/>
          <w:sz w:val="22"/>
        </w:rPr>
        <w:t xml:space="preserve"> (9</w:t>
      </w:r>
      <w:r w:rsidR="005146C9" w:rsidRPr="00D36463">
        <w:rPr>
          <w:rFonts w:ascii="Garamond" w:hAnsi="Garamond" w:cs="Times New Roman"/>
          <w:sz w:val="22"/>
          <w:vertAlign w:val="superscript"/>
        </w:rPr>
        <w:t>th</w:t>
      </w:r>
      <w:r w:rsidR="005146C9" w:rsidRPr="00D36463">
        <w:rPr>
          <w:rFonts w:ascii="Garamond" w:hAnsi="Garamond" w:cs="Times New Roman"/>
          <w:sz w:val="22"/>
        </w:rPr>
        <w:t xml:space="preserve"> ed.). New York, NY: Worth </w:t>
      </w:r>
    </w:p>
    <w:p w14:paraId="7403857E" w14:textId="77777777" w:rsidR="005146C9" w:rsidRPr="00D36463" w:rsidRDefault="00D36463" w:rsidP="00D36463">
      <w:pPr>
        <w:spacing w:line="240" w:lineRule="auto"/>
        <w:ind w:left="720" w:hanging="720"/>
        <w:rPr>
          <w:rFonts w:ascii="Garamond" w:hAnsi="Garamond" w:cs="Times New Roman"/>
          <w:sz w:val="22"/>
        </w:rPr>
      </w:pPr>
      <w:r>
        <w:rPr>
          <w:rFonts w:ascii="Garamond" w:hAnsi="Garamond" w:cs="Calibri"/>
          <w:b/>
          <w:sz w:val="22"/>
        </w:rPr>
        <w:tab/>
      </w:r>
      <w:r>
        <w:rPr>
          <w:rFonts w:ascii="Garamond" w:hAnsi="Garamond" w:cs="Calibri"/>
          <w:b/>
          <w:sz w:val="22"/>
        </w:rPr>
        <w:tab/>
      </w:r>
      <w:r>
        <w:rPr>
          <w:rFonts w:ascii="Garamond" w:hAnsi="Garamond" w:cs="Calibri"/>
          <w:b/>
          <w:sz w:val="22"/>
        </w:rPr>
        <w:tab/>
      </w:r>
      <w:r w:rsidR="005146C9" w:rsidRPr="00D36463">
        <w:rPr>
          <w:rFonts w:ascii="Garamond" w:hAnsi="Garamond" w:cs="Times New Roman"/>
          <w:sz w:val="22"/>
        </w:rPr>
        <w:t>Publishers.</w:t>
      </w:r>
    </w:p>
    <w:p w14:paraId="46251CF2" w14:textId="77777777" w:rsidR="00356C84" w:rsidRPr="00875059" w:rsidRDefault="00356C84" w:rsidP="00D36463">
      <w:pPr>
        <w:spacing w:line="240" w:lineRule="auto"/>
        <w:rPr>
          <w:rFonts w:ascii="Garamond" w:hAnsi="Garamond" w:cs="Calibri"/>
          <w:i/>
          <w:sz w:val="22"/>
        </w:rPr>
      </w:pPr>
    </w:p>
    <w:p w14:paraId="18D45897" w14:textId="77777777" w:rsidR="00356C84" w:rsidRDefault="00356C84" w:rsidP="00D36463">
      <w:pPr>
        <w:spacing w:line="240" w:lineRule="auto"/>
        <w:rPr>
          <w:rFonts w:ascii="Garamond" w:hAnsi="Garamond" w:cs="Calibri"/>
          <w:sz w:val="22"/>
        </w:rPr>
      </w:pPr>
      <w:r w:rsidRPr="00875059">
        <w:rPr>
          <w:rFonts w:ascii="Garamond" w:hAnsi="Garamond" w:cs="Calibri"/>
          <w:b/>
          <w:sz w:val="22"/>
        </w:rPr>
        <w:t>FINAL EXAM</w:t>
      </w:r>
      <w:r w:rsidRPr="00875059">
        <w:rPr>
          <w:rFonts w:ascii="Garamond" w:hAnsi="Garamond" w:cs="Calibri"/>
          <w:sz w:val="22"/>
        </w:rPr>
        <w:t xml:space="preserve">: </w:t>
      </w:r>
      <w:r w:rsidR="00AD3232">
        <w:rPr>
          <w:rFonts w:ascii="Garamond" w:hAnsi="Garamond" w:cs="Calibri"/>
          <w:sz w:val="22"/>
        </w:rPr>
        <w:tab/>
      </w:r>
      <w:r w:rsidR="00A20363">
        <w:rPr>
          <w:rFonts w:ascii="Garamond" w:hAnsi="Garamond" w:cs="Calibri"/>
          <w:sz w:val="22"/>
        </w:rPr>
        <w:t>Wednesday, May 2</w:t>
      </w:r>
      <w:r w:rsidR="00A20363" w:rsidRPr="00A20363">
        <w:rPr>
          <w:rFonts w:ascii="Garamond" w:hAnsi="Garamond" w:cs="Calibri"/>
          <w:sz w:val="22"/>
          <w:vertAlign w:val="superscript"/>
        </w:rPr>
        <w:t>nd</w:t>
      </w:r>
      <w:r w:rsidR="00A20363">
        <w:rPr>
          <w:rFonts w:ascii="Garamond" w:hAnsi="Garamond" w:cs="Calibri"/>
          <w:sz w:val="22"/>
        </w:rPr>
        <w:t xml:space="preserve"> at 8:30 A.M.</w:t>
      </w:r>
    </w:p>
    <w:p w14:paraId="2557692E" w14:textId="77777777" w:rsidR="00D36463" w:rsidRPr="00875059" w:rsidRDefault="00D36463" w:rsidP="00D36463">
      <w:pPr>
        <w:spacing w:line="240" w:lineRule="auto"/>
        <w:rPr>
          <w:rFonts w:ascii="Garamond" w:hAnsi="Garamond" w:cs="Calibri"/>
          <w:sz w:val="22"/>
        </w:rPr>
      </w:pPr>
    </w:p>
    <w:p w14:paraId="256AD8C3" w14:textId="77777777" w:rsidR="00356C84" w:rsidRDefault="005146C9" w:rsidP="005146C9">
      <w:pPr>
        <w:tabs>
          <w:tab w:val="left" w:pos="2201"/>
        </w:tabs>
        <w:spacing w:line="240" w:lineRule="auto"/>
        <w:contextualSpacing/>
        <w:rPr>
          <w:rFonts w:cs="Times New Roman"/>
          <w:b/>
          <w:szCs w:val="24"/>
        </w:rPr>
      </w:pPr>
      <w:r>
        <w:rPr>
          <w:rFonts w:cs="Times New Roman"/>
          <w:b/>
          <w:szCs w:val="24"/>
        </w:rPr>
        <w:tab/>
      </w:r>
    </w:p>
    <w:p w14:paraId="0F0A7C85" w14:textId="77777777" w:rsidR="005146C9" w:rsidRPr="00875059" w:rsidRDefault="005146C9" w:rsidP="005146C9">
      <w:pPr>
        <w:autoSpaceDE w:val="0"/>
        <w:autoSpaceDN w:val="0"/>
        <w:adjustRightInd w:val="0"/>
        <w:spacing w:line="240" w:lineRule="auto"/>
        <w:jc w:val="center"/>
        <w:rPr>
          <w:rFonts w:ascii="Garamond" w:hAnsi="Garamond" w:cs="Calibri"/>
          <w:b/>
          <w:sz w:val="22"/>
        </w:rPr>
      </w:pPr>
      <w:r w:rsidRPr="00875059">
        <w:rPr>
          <w:rFonts w:ascii="Garamond" w:hAnsi="Garamond" w:cs="Calibri"/>
          <w:b/>
          <w:sz w:val="22"/>
        </w:rPr>
        <w:t>COURSE DESCRIPTION</w:t>
      </w:r>
    </w:p>
    <w:p w14:paraId="2057BF54" w14:textId="77777777" w:rsidR="005146C9" w:rsidRPr="00875059" w:rsidRDefault="005146C9" w:rsidP="005146C9">
      <w:pPr>
        <w:autoSpaceDE w:val="0"/>
        <w:autoSpaceDN w:val="0"/>
        <w:adjustRightInd w:val="0"/>
        <w:spacing w:line="240" w:lineRule="auto"/>
        <w:jc w:val="center"/>
        <w:rPr>
          <w:rFonts w:ascii="Garamond" w:hAnsi="Garamond" w:cs="Calibri"/>
          <w:b/>
          <w:sz w:val="22"/>
        </w:rPr>
      </w:pPr>
    </w:p>
    <w:p w14:paraId="6153B827" w14:textId="77777777" w:rsidR="00D36463" w:rsidRPr="00D36463" w:rsidRDefault="00D36463" w:rsidP="00D36463">
      <w:pPr>
        <w:autoSpaceDE w:val="0"/>
        <w:autoSpaceDN w:val="0"/>
        <w:adjustRightInd w:val="0"/>
        <w:spacing w:line="240" w:lineRule="auto"/>
        <w:rPr>
          <w:rFonts w:ascii="Garamond" w:hAnsi="Garamond" w:cs="Calibri"/>
          <w:sz w:val="22"/>
        </w:rPr>
      </w:pPr>
      <w:r>
        <w:rPr>
          <w:rFonts w:ascii="Garamond" w:hAnsi="Garamond" w:cs="Calibri"/>
          <w:sz w:val="22"/>
        </w:rPr>
        <w:t>This course</w:t>
      </w:r>
      <w:r w:rsidRPr="00D36463">
        <w:rPr>
          <w:rFonts w:ascii="Garamond" w:hAnsi="Garamond" w:cs="Calibri"/>
          <w:sz w:val="22"/>
        </w:rPr>
        <w:t xml:space="preserve"> focuses on the phenome</w:t>
      </w:r>
      <w:r>
        <w:rPr>
          <w:rFonts w:ascii="Garamond" w:hAnsi="Garamond" w:cs="Calibri"/>
          <w:sz w:val="22"/>
        </w:rPr>
        <w:t xml:space="preserve">nology, etiology, and variations in presentation </w:t>
      </w:r>
      <w:r w:rsidRPr="00D36463">
        <w:rPr>
          <w:rFonts w:ascii="Garamond" w:hAnsi="Garamond" w:cs="Calibri"/>
          <w:sz w:val="22"/>
        </w:rPr>
        <w:t xml:space="preserve">associated with the major forms of </w:t>
      </w:r>
      <w:r>
        <w:rPr>
          <w:rFonts w:ascii="Garamond" w:hAnsi="Garamond" w:cs="Calibri"/>
          <w:sz w:val="22"/>
        </w:rPr>
        <w:t>disorders included in the DSM 5</w:t>
      </w:r>
      <w:r w:rsidRPr="00D36463">
        <w:rPr>
          <w:rFonts w:ascii="Garamond" w:hAnsi="Garamond" w:cs="Calibri"/>
          <w:sz w:val="22"/>
        </w:rPr>
        <w:t>, including schizophrenia, mood</w:t>
      </w:r>
      <w:r>
        <w:rPr>
          <w:rFonts w:ascii="Garamond" w:hAnsi="Garamond" w:cs="Calibri"/>
          <w:sz w:val="22"/>
        </w:rPr>
        <w:t xml:space="preserve"> </w:t>
      </w:r>
      <w:r w:rsidRPr="00D36463">
        <w:rPr>
          <w:rFonts w:ascii="Garamond" w:hAnsi="Garamond" w:cs="Calibri"/>
          <w:sz w:val="22"/>
        </w:rPr>
        <w:t>disorders, anxiety disorders, and personality disorders. We will evaluate theory and empirical</w:t>
      </w:r>
      <w:r>
        <w:rPr>
          <w:rFonts w:ascii="Garamond" w:hAnsi="Garamond" w:cs="Calibri"/>
          <w:sz w:val="22"/>
        </w:rPr>
        <w:t xml:space="preserve"> </w:t>
      </w:r>
      <w:r w:rsidRPr="00D36463">
        <w:rPr>
          <w:rFonts w:ascii="Garamond" w:hAnsi="Garamond" w:cs="Calibri"/>
          <w:sz w:val="22"/>
        </w:rPr>
        <w:t>research concerning these disorders from a multidimensional</w:t>
      </w:r>
      <w:r>
        <w:rPr>
          <w:rFonts w:ascii="Garamond" w:hAnsi="Garamond" w:cs="Calibri"/>
          <w:sz w:val="22"/>
        </w:rPr>
        <w:t xml:space="preserve"> and multicultural</w:t>
      </w:r>
      <w:r w:rsidRPr="00D36463">
        <w:rPr>
          <w:rFonts w:ascii="Garamond" w:hAnsi="Garamond" w:cs="Calibri"/>
          <w:sz w:val="22"/>
        </w:rPr>
        <w:t xml:space="preserve"> approach that integrates biological, psychological, social, and cultural perspectives</w:t>
      </w:r>
      <w:r>
        <w:rPr>
          <w:rFonts w:ascii="Garamond" w:hAnsi="Garamond" w:cs="Calibri"/>
          <w:sz w:val="22"/>
        </w:rPr>
        <w:t>.</w:t>
      </w:r>
    </w:p>
    <w:p w14:paraId="63CCAAAD" w14:textId="77777777" w:rsidR="005146C9" w:rsidRPr="00875059" w:rsidRDefault="005146C9" w:rsidP="005146C9">
      <w:pPr>
        <w:spacing w:line="240" w:lineRule="auto"/>
        <w:rPr>
          <w:rFonts w:ascii="Garamond" w:hAnsi="Garamond" w:cs="Calibri"/>
          <w:b/>
          <w:sz w:val="22"/>
        </w:rPr>
      </w:pPr>
    </w:p>
    <w:p w14:paraId="3DBC8803" w14:textId="77777777" w:rsidR="005146C9" w:rsidRPr="00875059" w:rsidRDefault="005146C9" w:rsidP="005146C9">
      <w:pPr>
        <w:spacing w:line="240" w:lineRule="auto"/>
        <w:jc w:val="center"/>
        <w:outlineLvl w:val="0"/>
        <w:rPr>
          <w:rFonts w:ascii="Garamond" w:hAnsi="Garamond" w:cs="Calibri"/>
          <w:b/>
          <w:sz w:val="22"/>
        </w:rPr>
      </w:pPr>
      <w:r w:rsidRPr="00875059">
        <w:rPr>
          <w:rFonts w:ascii="Garamond" w:hAnsi="Garamond" w:cs="Calibri"/>
          <w:b/>
          <w:sz w:val="22"/>
        </w:rPr>
        <w:t>COURSE OBJECTIVES</w:t>
      </w:r>
    </w:p>
    <w:p w14:paraId="04BABAC7" w14:textId="77777777" w:rsidR="005146C9" w:rsidRDefault="005146C9" w:rsidP="005146C9">
      <w:pPr>
        <w:spacing w:line="240" w:lineRule="auto"/>
        <w:jc w:val="center"/>
        <w:outlineLvl w:val="0"/>
        <w:rPr>
          <w:rFonts w:ascii="Garamond" w:hAnsi="Garamond" w:cs="Calibri"/>
          <w:b/>
          <w:sz w:val="22"/>
        </w:rPr>
      </w:pPr>
    </w:p>
    <w:p w14:paraId="0A9C160D" w14:textId="77777777" w:rsidR="00D36463" w:rsidRPr="00D36463" w:rsidRDefault="00D36463" w:rsidP="00D36463">
      <w:pPr>
        <w:spacing w:line="240" w:lineRule="auto"/>
        <w:outlineLvl w:val="0"/>
        <w:rPr>
          <w:rFonts w:ascii="Garamond" w:hAnsi="Garamond" w:cs="Calibri"/>
          <w:sz w:val="22"/>
        </w:rPr>
      </w:pPr>
      <w:r>
        <w:rPr>
          <w:rFonts w:ascii="Garamond" w:hAnsi="Garamond" w:cs="Calibri"/>
          <w:sz w:val="22"/>
        </w:rPr>
        <w:t>This course has four primary objectives:</w:t>
      </w:r>
    </w:p>
    <w:p w14:paraId="21069537" w14:textId="77777777" w:rsidR="00D36463" w:rsidRDefault="00D36463" w:rsidP="00D36463">
      <w:pPr>
        <w:pStyle w:val="ListParagraph"/>
        <w:numPr>
          <w:ilvl w:val="0"/>
          <w:numId w:val="7"/>
        </w:numPr>
        <w:autoSpaceDE w:val="0"/>
        <w:autoSpaceDN w:val="0"/>
        <w:adjustRightInd w:val="0"/>
        <w:spacing w:line="240" w:lineRule="auto"/>
        <w:rPr>
          <w:rFonts w:ascii="Garamond" w:hAnsi="Garamond" w:cs="TimesNewRomanPSMT"/>
          <w:sz w:val="22"/>
        </w:rPr>
      </w:pPr>
      <w:r w:rsidRPr="00D36463">
        <w:rPr>
          <w:rFonts w:ascii="Garamond" w:hAnsi="Garamond" w:cs="TimesNewRomanPSMT"/>
          <w:sz w:val="22"/>
        </w:rPr>
        <w:t xml:space="preserve">Understand historical and modern conceptualizations of mental illness </w:t>
      </w:r>
    </w:p>
    <w:p w14:paraId="14972411" w14:textId="77777777" w:rsidR="00D36463" w:rsidRDefault="00D36463" w:rsidP="007042DE">
      <w:pPr>
        <w:pStyle w:val="ListParagraph"/>
        <w:numPr>
          <w:ilvl w:val="0"/>
          <w:numId w:val="7"/>
        </w:numPr>
        <w:autoSpaceDE w:val="0"/>
        <w:autoSpaceDN w:val="0"/>
        <w:adjustRightInd w:val="0"/>
        <w:spacing w:line="240" w:lineRule="auto"/>
        <w:rPr>
          <w:rFonts w:ascii="Garamond" w:hAnsi="Garamond" w:cs="TimesNewRomanPSMT"/>
          <w:sz w:val="22"/>
        </w:rPr>
      </w:pPr>
      <w:r w:rsidRPr="00D36463">
        <w:rPr>
          <w:rFonts w:ascii="Garamond" w:hAnsi="Garamond" w:cs="TimesNewRomanPSMT"/>
          <w:sz w:val="22"/>
        </w:rPr>
        <w:t>Develop fluency in identification and differentiation of common mental illnesses</w:t>
      </w:r>
    </w:p>
    <w:p w14:paraId="054F65CA" w14:textId="77777777" w:rsidR="00D36463" w:rsidRDefault="00D36463" w:rsidP="007042DE">
      <w:pPr>
        <w:pStyle w:val="ListParagraph"/>
        <w:numPr>
          <w:ilvl w:val="0"/>
          <w:numId w:val="7"/>
        </w:numPr>
        <w:autoSpaceDE w:val="0"/>
        <w:autoSpaceDN w:val="0"/>
        <w:adjustRightInd w:val="0"/>
        <w:spacing w:line="240" w:lineRule="auto"/>
        <w:outlineLvl w:val="0"/>
        <w:rPr>
          <w:rFonts w:ascii="Garamond" w:hAnsi="Garamond" w:cs="TimesNewRomanPSMT"/>
          <w:sz w:val="22"/>
        </w:rPr>
      </w:pPr>
      <w:r w:rsidRPr="00D36463">
        <w:rPr>
          <w:rFonts w:ascii="Garamond" w:hAnsi="Garamond" w:cs="TimesNewRomanPSMT"/>
          <w:sz w:val="22"/>
        </w:rPr>
        <w:t>Identify strengths and limitations of the current classification of mental illness</w:t>
      </w:r>
    </w:p>
    <w:p w14:paraId="5200A00B" w14:textId="77777777" w:rsidR="005146C9" w:rsidRPr="00D36463" w:rsidRDefault="00D36463" w:rsidP="007042DE">
      <w:pPr>
        <w:pStyle w:val="ListParagraph"/>
        <w:numPr>
          <w:ilvl w:val="0"/>
          <w:numId w:val="7"/>
        </w:numPr>
        <w:autoSpaceDE w:val="0"/>
        <w:autoSpaceDN w:val="0"/>
        <w:adjustRightInd w:val="0"/>
        <w:spacing w:line="240" w:lineRule="auto"/>
        <w:outlineLvl w:val="0"/>
        <w:rPr>
          <w:rFonts w:ascii="Garamond" w:hAnsi="Garamond" w:cs="TimesNewRomanPSMT"/>
          <w:sz w:val="22"/>
        </w:rPr>
      </w:pPr>
      <w:r w:rsidRPr="00D36463">
        <w:rPr>
          <w:rFonts w:ascii="Garamond" w:hAnsi="Garamond" w:cs="TimesNewRomanPSMT"/>
          <w:sz w:val="22"/>
        </w:rPr>
        <w:t xml:space="preserve">Challenge </w:t>
      </w:r>
      <w:r>
        <w:rPr>
          <w:rFonts w:ascii="Garamond" w:hAnsi="Garamond" w:cs="TimesNewRomanPSMT"/>
          <w:sz w:val="22"/>
        </w:rPr>
        <w:t>monocultural</w:t>
      </w:r>
      <w:r w:rsidRPr="00D36463">
        <w:rPr>
          <w:rFonts w:ascii="Garamond" w:hAnsi="Garamond" w:cs="TimesNewRomanPSMT"/>
          <w:sz w:val="22"/>
        </w:rPr>
        <w:t xml:space="preserve"> portrayals and stereotypes of mental illness</w:t>
      </w:r>
    </w:p>
    <w:p w14:paraId="7D089F88" w14:textId="77777777" w:rsidR="00D36463" w:rsidRPr="00875059" w:rsidRDefault="00D36463" w:rsidP="00D36463">
      <w:pPr>
        <w:spacing w:line="240" w:lineRule="auto"/>
        <w:outlineLvl w:val="0"/>
        <w:rPr>
          <w:rFonts w:ascii="Garamond" w:hAnsi="Garamond" w:cs="Calibri"/>
          <w:b/>
          <w:sz w:val="22"/>
        </w:rPr>
      </w:pPr>
    </w:p>
    <w:p w14:paraId="4EDD26EE" w14:textId="77777777" w:rsidR="005146C9" w:rsidRPr="00D36463" w:rsidRDefault="005146C9" w:rsidP="005146C9">
      <w:pPr>
        <w:pStyle w:val="Heading1"/>
        <w:jc w:val="center"/>
        <w:rPr>
          <w:rFonts w:ascii="Garamond" w:hAnsi="Garamond" w:cs="Calibri"/>
          <w:sz w:val="22"/>
        </w:rPr>
      </w:pPr>
      <w:r w:rsidRPr="00D36463">
        <w:rPr>
          <w:rFonts w:ascii="Garamond" w:hAnsi="Garamond" w:cs="Calibri"/>
          <w:sz w:val="22"/>
        </w:rPr>
        <w:t>COURSE FORMAT</w:t>
      </w:r>
    </w:p>
    <w:p w14:paraId="152B627D" w14:textId="77777777" w:rsidR="005146C9" w:rsidRPr="00D36463" w:rsidRDefault="005146C9" w:rsidP="005146C9">
      <w:pPr>
        <w:spacing w:line="240" w:lineRule="auto"/>
        <w:rPr>
          <w:rFonts w:ascii="Garamond" w:hAnsi="Garamond" w:cs="Calibri"/>
          <w:sz w:val="22"/>
        </w:rPr>
      </w:pPr>
    </w:p>
    <w:p w14:paraId="3C6E09B6" w14:textId="77777777" w:rsidR="005146C9" w:rsidRPr="00BB6EC6" w:rsidRDefault="005146C9" w:rsidP="005146C9">
      <w:pPr>
        <w:spacing w:line="240" w:lineRule="auto"/>
        <w:rPr>
          <w:rFonts w:ascii="Garamond" w:hAnsi="Garamond" w:cs="Calibri"/>
          <w:sz w:val="22"/>
        </w:rPr>
      </w:pPr>
      <w:r w:rsidRPr="00D36463">
        <w:rPr>
          <w:rFonts w:ascii="Garamond" w:hAnsi="Garamond" w:cs="Calibri"/>
          <w:sz w:val="22"/>
        </w:rPr>
        <w:t>Each class will be comprised of three activities. 1) Quizzes/practice problems from pr</w:t>
      </w:r>
      <w:r w:rsidR="00D36463">
        <w:rPr>
          <w:rFonts w:ascii="Garamond" w:hAnsi="Garamond" w:cs="Calibri"/>
          <w:sz w:val="22"/>
        </w:rPr>
        <w:t>evious material (approximately 1</w:t>
      </w:r>
      <w:r w:rsidRPr="00D36463">
        <w:rPr>
          <w:rFonts w:ascii="Garamond" w:hAnsi="Garamond" w:cs="Calibri"/>
          <w:sz w:val="22"/>
        </w:rPr>
        <w:t xml:space="preserve">0% of class time). 2) Lecture/discussion of the new material associated </w:t>
      </w:r>
      <w:r w:rsidR="00D36463">
        <w:rPr>
          <w:rFonts w:ascii="Garamond" w:hAnsi="Garamond" w:cs="Calibri"/>
          <w:sz w:val="22"/>
        </w:rPr>
        <w:t>with that class (approximately 7</w:t>
      </w:r>
      <w:r w:rsidRPr="00D36463">
        <w:rPr>
          <w:rFonts w:ascii="Garamond" w:hAnsi="Garamond" w:cs="Calibri"/>
          <w:sz w:val="22"/>
        </w:rPr>
        <w:t>0% of class time). Material will be presented assuming that each student has completed the reading. 3)</w:t>
      </w:r>
      <w:r w:rsidR="00D36463" w:rsidRPr="00D36463">
        <w:rPr>
          <w:rFonts w:ascii="Garamond" w:hAnsi="Garamond" w:cs="Calibri"/>
          <w:sz w:val="22"/>
        </w:rPr>
        <w:t xml:space="preserve"> Application of concepts discussed in the text to multicultural contexts (approximately 2</w:t>
      </w:r>
      <w:r w:rsidRPr="00D36463">
        <w:rPr>
          <w:rFonts w:ascii="Garamond" w:hAnsi="Garamond" w:cs="Calibri"/>
          <w:sz w:val="22"/>
        </w:rPr>
        <w:t xml:space="preserve">0% </w:t>
      </w:r>
      <w:r w:rsidRPr="00BB6EC6">
        <w:rPr>
          <w:rFonts w:ascii="Garamond" w:hAnsi="Garamond" w:cs="Calibri"/>
          <w:sz w:val="22"/>
        </w:rPr>
        <w:t xml:space="preserve">of class time). </w:t>
      </w:r>
    </w:p>
    <w:p w14:paraId="64775CB6" w14:textId="77777777" w:rsidR="007042DE" w:rsidRPr="00BB6EC6" w:rsidRDefault="007042DE" w:rsidP="005146C9">
      <w:pPr>
        <w:spacing w:line="240" w:lineRule="auto"/>
        <w:rPr>
          <w:rFonts w:ascii="Garamond" w:hAnsi="Garamond" w:cs="Calibri"/>
          <w:sz w:val="22"/>
        </w:rPr>
      </w:pPr>
    </w:p>
    <w:p w14:paraId="522CAAE7" w14:textId="77777777" w:rsidR="002A2B86" w:rsidRPr="00BB6EC6" w:rsidRDefault="002A2B86" w:rsidP="002A2B86">
      <w:pPr>
        <w:spacing w:line="240" w:lineRule="auto"/>
        <w:jc w:val="center"/>
        <w:outlineLvl w:val="0"/>
        <w:rPr>
          <w:rFonts w:ascii="Garamond" w:hAnsi="Garamond" w:cs="Calibri"/>
          <w:b/>
          <w:sz w:val="22"/>
        </w:rPr>
      </w:pPr>
      <w:r w:rsidRPr="00BB6EC6">
        <w:rPr>
          <w:rFonts w:ascii="Garamond" w:hAnsi="Garamond" w:cs="Calibri"/>
          <w:b/>
          <w:sz w:val="22"/>
        </w:rPr>
        <w:t xml:space="preserve">COURSE REQUIREMENTS </w:t>
      </w:r>
      <w:smartTag w:uri="urn:schemas-microsoft-com:office:smarttags" w:element="stockticker">
        <w:r w:rsidRPr="00BB6EC6">
          <w:rPr>
            <w:rFonts w:ascii="Garamond" w:hAnsi="Garamond" w:cs="Calibri"/>
            <w:b/>
            <w:sz w:val="22"/>
          </w:rPr>
          <w:t>AND</w:t>
        </w:r>
      </w:smartTag>
      <w:r w:rsidRPr="00BB6EC6">
        <w:rPr>
          <w:rFonts w:ascii="Garamond" w:hAnsi="Garamond" w:cs="Calibri"/>
          <w:b/>
          <w:sz w:val="22"/>
        </w:rPr>
        <w:t xml:space="preserve"> EVALUATION</w:t>
      </w:r>
    </w:p>
    <w:p w14:paraId="16A53244" w14:textId="77777777" w:rsidR="002A2B86" w:rsidRPr="00BB6EC6" w:rsidRDefault="002A2B86" w:rsidP="002A2B86">
      <w:pPr>
        <w:spacing w:line="240" w:lineRule="auto"/>
        <w:jc w:val="center"/>
        <w:outlineLvl w:val="0"/>
        <w:rPr>
          <w:rFonts w:ascii="Garamond" w:hAnsi="Garamond" w:cs="Calibri"/>
          <w:b/>
          <w:sz w:val="22"/>
        </w:rPr>
      </w:pPr>
    </w:p>
    <w:p w14:paraId="5A862614" w14:textId="77777777" w:rsidR="00BB6EC6" w:rsidRPr="00BB6EC6" w:rsidRDefault="00BB6EC6" w:rsidP="002A2B86">
      <w:pPr>
        <w:spacing w:line="240" w:lineRule="auto"/>
        <w:jc w:val="center"/>
        <w:outlineLvl w:val="0"/>
        <w:rPr>
          <w:rFonts w:ascii="Garamond" w:hAnsi="Garamond" w:cs="Calibri"/>
          <w:b/>
          <w:sz w:val="22"/>
        </w:rPr>
      </w:pPr>
    </w:p>
    <w:p w14:paraId="676FC320" w14:textId="77777777" w:rsidR="002A2B86" w:rsidRPr="00BB6EC6" w:rsidRDefault="002A2B86" w:rsidP="002A2B86">
      <w:pPr>
        <w:spacing w:line="240" w:lineRule="auto"/>
        <w:rPr>
          <w:rFonts w:ascii="Garamond" w:hAnsi="Garamond" w:cs="Calibri"/>
          <w:sz w:val="22"/>
        </w:rPr>
      </w:pPr>
      <w:r w:rsidRPr="00BB6EC6">
        <w:rPr>
          <w:rFonts w:ascii="Garamond" w:hAnsi="Garamond" w:cs="Calibri"/>
          <w:sz w:val="22"/>
        </w:rPr>
        <w:t>Participation</w:t>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t>10%</w:t>
      </w:r>
    </w:p>
    <w:p w14:paraId="459D981D" w14:textId="77777777" w:rsidR="002A2B86" w:rsidRPr="00BB6EC6" w:rsidRDefault="002A2B86" w:rsidP="002A2B86">
      <w:pPr>
        <w:spacing w:line="240" w:lineRule="auto"/>
        <w:rPr>
          <w:rFonts w:ascii="Garamond" w:hAnsi="Garamond" w:cs="Calibri"/>
          <w:sz w:val="22"/>
        </w:rPr>
      </w:pPr>
      <w:r w:rsidRPr="00BB6EC6">
        <w:rPr>
          <w:rFonts w:ascii="Garamond" w:hAnsi="Garamond" w:cs="Calibri"/>
          <w:sz w:val="22"/>
        </w:rPr>
        <w:t>Chapter Quizzes</w:t>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t>10%</w:t>
      </w:r>
    </w:p>
    <w:p w14:paraId="49E1632E" w14:textId="77777777" w:rsidR="00B9663F" w:rsidRPr="00BB6EC6" w:rsidRDefault="00B9663F" w:rsidP="00B9663F">
      <w:pPr>
        <w:spacing w:line="240" w:lineRule="auto"/>
        <w:rPr>
          <w:rFonts w:ascii="Garamond" w:hAnsi="Garamond" w:cs="Calibri"/>
          <w:sz w:val="22"/>
        </w:rPr>
      </w:pPr>
      <w:r w:rsidRPr="00BB6EC6">
        <w:rPr>
          <w:rFonts w:ascii="Garamond" w:hAnsi="Garamond" w:cs="Calibri"/>
          <w:sz w:val="22"/>
        </w:rPr>
        <w:t>Experiences Journal</w:t>
      </w:r>
      <w:r w:rsidRPr="00BB6EC6">
        <w:rPr>
          <w:rFonts w:ascii="Garamond" w:hAnsi="Garamond" w:cs="Calibri"/>
          <w:sz w:val="22"/>
        </w:rPr>
        <w:tab/>
      </w:r>
      <w:r w:rsidRPr="00BB6EC6">
        <w:rPr>
          <w:rFonts w:ascii="Garamond" w:hAnsi="Garamond" w:cs="Calibri"/>
          <w:sz w:val="22"/>
        </w:rPr>
        <w:tab/>
        <w:t>10%</w:t>
      </w:r>
      <w:r w:rsidRPr="00BB6EC6">
        <w:rPr>
          <w:rFonts w:ascii="Garamond" w:hAnsi="Garamond" w:cs="Calibri"/>
          <w:sz w:val="22"/>
        </w:rPr>
        <w:tab/>
      </w:r>
      <w:r w:rsidRPr="00BB6EC6">
        <w:rPr>
          <w:rFonts w:ascii="Garamond" w:hAnsi="Garamond" w:cs="Calibri"/>
          <w:sz w:val="22"/>
        </w:rPr>
        <w:tab/>
        <w:t>Thursday, April 26</w:t>
      </w:r>
      <w:r w:rsidRPr="00BB6EC6">
        <w:rPr>
          <w:rFonts w:ascii="Garamond" w:hAnsi="Garamond" w:cs="Calibri"/>
          <w:sz w:val="22"/>
          <w:vertAlign w:val="superscript"/>
        </w:rPr>
        <w:t>th</w:t>
      </w:r>
      <w:r w:rsidRPr="00BB6EC6">
        <w:rPr>
          <w:rFonts w:ascii="Garamond" w:hAnsi="Garamond" w:cs="Calibri"/>
          <w:sz w:val="22"/>
        </w:rPr>
        <w:t xml:space="preserve"> </w:t>
      </w:r>
    </w:p>
    <w:p w14:paraId="66A6C2F6" w14:textId="77777777" w:rsidR="002A2B86" w:rsidRPr="00BB6EC6" w:rsidRDefault="002A2B86" w:rsidP="002A2B86">
      <w:pPr>
        <w:spacing w:line="240" w:lineRule="auto"/>
        <w:rPr>
          <w:rFonts w:ascii="Garamond" w:hAnsi="Garamond" w:cs="Calibri"/>
          <w:sz w:val="22"/>
        </w:rPr>
      </w:pPr>
      <w:r w:rsidRPr="00BB6EC6">
        <w:rPr>
          <w:rFonts w:ascii="Garamond" w:hAnsi="Garamond" w:cs="Calibri"/>
          <w:sz w:val="22"/>
        </w:rPr>
        <w:t>Exam 1</w:t>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t>1</w:t>
      </w:r>
      <w:r w:rsidR="003D5E32" w:rsidRPr="00BB6EC6">
        <w:rPr>
          <w:rFonts w:ascii="Garamond" w:hAnsi="Garamond" w:cs="Calibri"/>
          <w:sz w:val="22"/>
        </w:rPr>
        <w:t>3.33</w:t>
      </w:r>
      <w:r w:rsidRPr="00BB6EC6">
        <w:rPr>
          <w:rFonts w:ascii="Garamond" w:hAnsi="Garamond" w:cs="Calibri"/>
          <w:sz w:val="22"/>
        </w:rPr>
        <w:t>%</w:t>
      </w:r>
      <w:r w:rsidRPr="00BB6EC6">
        <w:rPr>
          <w:rFonts w:ascii="Garamond" w:hAnsi="Garamond" w:cs="Calibri"/>
          <w:sz w:val="22"/>
        </w:rPr>
        <w:tab/>
      </w:r>
      <w:r w:rsidRPr="00BB6EC6">
        <w:rPr>
          <w:rFonts w:ascii="Garamond" w:hAnsi="Garamond" w:cs="Calibri"/>
          <w:sz w:val="22"/>
        </w:rPr>
        <w:tab/>
      </w:r>
      <w:r w:rsidR="00E5399E">
        <w:rPr>
          <w:rFonts w:ascii="Garamond" w:hAnsi="Garamond" w:cs="Calibri"/>
          <w:sz w:val="22"/>
        </w:rPr>
        <w:t>Thursday, February 1</w:t>
      </w:r>
      <w:r w:rsidR="00E5399E" w:rsidRPr="00E5399E">
        <w:rPr>
          <w:rFonts w:ascii="Garamond" w:hAnsi="Garamond" w:cs="Calibri"/>
          <w:sz w:val="22"/>
          <w:vertAlign w:val="superscript"/>
        </w:rPr>
        <w:t>st</w:t>
      </w:r>
      <w:r w:rsidR="00E5399E">
        <w:rPr>
          <w:rFonts w:ascii="Garamond" w:hAnsi="Garamond" w:cs="Calibri"/>
          <w:sz w:val="22"/>
        </w:rPr>
        <w:t xml:space="preserve"> </w:t>
      </w:r>
    </w:p>
    <w:p w14:paraId="26923CBF" w14:textId="77777777" w:rsidR="002A2B86" w:rsidRPr="00BB6EC6" w:rsidRDefault="002A2B86" w:rsidP="002A2B86">
      <w:pPr>
        <w:spacing w:line="240" w:lineRule="auto"/>
        <w:rPr>
          <w:rFonts w:ascii="Garamond" w:hAnsi="Garamond" w:cs="Calibri"/>
          <w:sz w:val="22"/>
        </w:rPr>
      </w:pPr>
      <w:r w:rsidRPr="00BB6EC6">
        <w:rPr>
          <w:rFonts w:ascii="Garamond" w:hAnsi="Garamond" w:cs="Calibri"/>
          <w:sz w:val="22"/>
        </w:rPr>
        <w:t>Exam 2</w:t>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r>
      <w:r w:rsidR="003D5E32" w:rsidRPr="00BB6EC6">
        <w:rPr>
          <w:rFonts w:ascii="Garamond" w:hAnsi="Garamond" w:cs="Calibri"/>
          <w:sz w:val="22"/>
        </w:rPr>
        <w:t>13.33</w:t>
      </w:r>
      <w:r w:rsidRPr="00BB6EC6">
        <w:rPr>
          <w:rFonts w:ascii="Garamond" w:hAnsi="Garamond" w:cs="Calibri"/>
          <w:sz w:val="22"/>
        </w:rPr>
        <w:t>%</w:t>
      </w:r>
      <w:r w:rsidRPr="00BB6EC6">
        <w:rPr>
          <w:rFonts w:ascii="Garamond" w:hAnsi="Garamond" w:cs="Calibri"/>
          <w:sz w:val="22"/>
        </w:rPr>
        <w:tab/>
      </w:r>
      <w:r w:rsidRPr="00BB6EC6">
        <w:rPr>
          <w:rFonts w:ascii="Garamond" w:hAnsi="Garamond" w:cs="Calibri"/>
          <w:sz w:val="22"/>
        </w:rPr>
        <w:tab/>
        <w:t xml:space="preserve">Thursday, </w:t>
      </w:r>
      <w:r w:rsidR="00A06323" w:rsidRPr="00BB6EC6">
        <w:rPr>
          <w:rFonts w:ascii="Garamond" w:hAnsi="Garamond" w:cs="Calibri"/>
          <w:sz w:val="22"/>
        </w:rPr>
        <w:t>March 1</w:t>
      </w:r>
      <w:r w:rsidR="00A06323" w:rsidRPr="00BB6EC6">
        <w:rPr>
          <w:rFonts w:ascii="Garamond" w:hAnsi="Garamond" w:cs="Calibri"/>
          <w:sz w:val="22"/>
          <w:vertAlign w:val="superscript"/>
        </w:rPr>
        <w:t>st</w:t>
      </w:r>
      <w:r w:rsidR="00A06323" w:rsidRPr="00BB6EC6">
        <w:rPr>
          <w:rFonts w:ascii="Garamond" w:hAnsi="Garamond" w:cs="Calibri"/>
          <w:sz w:val="22"/>
        </w:rPr>
        <w:t xml:space="preserve"> </w:t>
      </w:r>
    </w:p>
    <w:p w14:paraId="53313C02" w14:textId="77777777" w:rsidR="002A2B86" w:rsidRPr="00BB6EC6" w:rsidRDefault="002A2B86" w:rsidP="002A2B86">
      <w:pPr>
        <w:spacing w:line="240" w:lineRule="auto"/>
        <w:rPr>
          <w:rFonts w:ascii="Garamond" w:hAnsi="Garamond" w:cs="Calibri"/>
          <w:sz w:val="22"/>
        </w:rPr>
      </w:pPr>
      <w:r w:rsidRPr="00BB6EC6">
        <w:rPr>
          <w:rFonts w:ascii="Garamond" w:hAnsi="Garamond" w:cs="Calibri"/>
          <w:sz w:val="22"/>
        </w:rPr>
        <w:lastRenderedPageBreak/>
        <w:t xml:space="preserve">Exam 3        </w:t>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r>
      <w:r w:rsidR="003D5E32" w:rsidRPr="00BB6EC6">
        <w:rPr>
          <w:rFonts w:ascii="Garamond" w:hAnsi="Garamond" w:cs="Calibri"/>
          <w:sz w:val="22"/>
        </w:rPr>
        <w:t>13.33</w:t>
      </w:r>
      <w:r w:rsidRPr="00BB6EC6">
        <w:rPr>
          <w:rFonts w:ascii="Garamond" w:hAnsi="Garamond" w:cs="Calibri"/>
          <w:sz w:val="22"/>
        </w:rPr>
        <w:t>%</w:t>
      </w:r>
      <w:r w:rsidRPr="00BB6EC6">
        <w:rPr>
          <w:rFonts w:ascii="Garamond" w:hAnsi="Garamond" w:cs="Calibri"/>
          <w:sz w:val="22"/>
        </w:rPr>
        <w:tab/>
      </w:r>
      <w:r w:rsidRPr="00BB6EC6">
        <w:rPr>
          <w:rFonts w:ascii="Garamond" w:hAnsi="Garamond" w:cs="Calibri"/>
          <w:sz w:val="22"/>
        </w:rPr>
        <w:tab/>
      </w:r>
      <w:r w:rsidR="00AD3232" w:rsidRPr="00BB6EC6">
        <w:rPr>
          <w:rFonts w:ascii="Garamond" w:hAnsi="Garamond" w:cs="Calibri"/>
          <w:sz w:val="22"/>
        </w:rPr>
        <w:t>Tuesday, April 10</w:t>
      </w:r>
      <w:r w:rsidR="00AD3232" w:rsidRPr="00BB6EC6">
        <w:rPr>
          <w:rFonts w:ascii="Garamond" w:hAnsi="Garamond" w:cs="Calibri"/>
          <w:sz w:val="22"/>
          <w:vertAlign w:val="superscript"/>
        </w:rPr>
        <w:t>th</w:t>
      </w:r>
      <w:r w:rsidR="00AD3232" w:rsidRPr="00BB6EC6">
        <w:rPr>
          <w:rFonts w:ascii="Garamond" w:hAnsi="Garamond" w:cs="Calibri"/>
          <w:sz w:val="22"/>
        </w:rPr>
        <w:t xml:space="preserve"> </w:t>
      </w:r>
      <w:r w:rsidR="00A06323" w:rsidRPr="00BB6EC6">
        <w:rPr>
          <w:rFonts w:ascii="Garamond" w:hAnsi="Garamond" w:cs="Calibri"/>
          <w:sz w:val="22"/>
        </w:rPr>
        <w:t xml:space="preserve"> </w:t>
      </w:r>
    </w:p>
    <w:p w14:paraId="22D803A7" w14:textId="77777777" w:rsidR="002A2B86" w:rsidRPr="00BB6EC6" w:rsidRDefault="002A2B86" w:rsidP="002A2B86">
      <w:pPr>
        <w:spacing w:line="240" w:lineRule="auto"/>
        <w:rPr>
          <w:rFonts w:ascii="Garamond" w:hAnsi="Garamond" w:cs="Calibri"/>
          <w:sz w:val="22"/>
        </w:rPr>
      </w:pPr>
      <w:r w:rsidRPr="00BB6EC6">
        <w:rPr>
          <w:rFonts w:ascii="Garamond" w:hAnsi="Garamond" w:cs="Calibri"/>
          <w:sz w:val="22"/>
        </w:rPr>
        <w:t>Final Exam</w:t>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r>
      <w:r w:rsidR="003D5E32" w:rsidRPr="00BB6EC6">
        <w:rPr>
          <w:rFonts w:ascii="Garamond" w:hAnsi="Garamond" w:cs="Calibri"/>
          <w:sz w:val="22"/>
        </w:rPr>
        <w:t>20</w:t>
      </w:r>
      <w:r w:rsidRPr="00BB6EC6">
        <w:rPr>
          <w:rFonts w:ascii="Garamond" w:hAnsi="Garamond" w:cs="Calibri"/>
          <w:sz w:val="22"/>
        </w:rPr>
        <w:t>%</w:t>
      </w:r>
      <w:r w:rsidRPr="00BB6EC6">
        <w:rPr>
          <w:rFonts w:ascii="Garamond" w:hAnsi="Garamond" w:cs="Calibri"/>
          <w:sz w:val="22"/>
        </w:rPr>
        <w:tab/>
      </w:r>
      <w:r w:rsidRPr="00BB6EC6">
        <w:rPr>
          <w:rFonts w:ascii="Garamond" w:hAnsi="Garamond" w:cs="Calibri"/>
          <w:sz w:val="22"/>
        </w:rPr>
        <w:tab/>
      </w:r>
      <w:r w:rsidR="00A20363" w:rsidRPr="00BB6EC6">
        <w:rPr>
          <w:rFonts w:ascii="Garamond" w:hAnsi="Garamond" w:cs="Calibri"/>
          <w:sz w:val="22"/>
        </w:rPr>
        <w:t>Wednesday May 2</w:t>
      </w:r>
      <w:r w:rsidR="00A20363" w:rsidRPr="00BB6EC6">
        <w:rPr>
          <w:rFonts w:ascii="Garamond" w:hAnsi="Garamond" w:cs="Calibri"/>
          <w:sz w:val="22"/>
          <w:vertAlign w:val="superscript"/>
        </w:rPr>
        <w:t>nd</w:t>
      </w:r>
      <w:r w:rsidR="00A20363" w:rsidRPr="00BB6EC6">
        <w:rPr>
          <w:rFonts w:ascii="Garamond" w:hAnsi="Garamond" w:cs="Calibri"/>
          <w:sz w:val="22"/>
        </w:rPr>
        <w:t xml:space="preserve"> at 8:30 a.m.</w:t>
      </w:r>
    </w:p>
    <w:p w14:paraId="5410D8DC" w14:textId="77777777" w:rsidR="002A2B86" w:rsidRPr="00BB6EC6" w:rsidRDefault="002A2B86" w:rsidP="002A2B86">
      <w:pPr>
        <w:spacing w:line="240" w:lineRule="auto"/>
        <w:rPr>
          <w:rFonts w:ascii="Garamond" w:hAnsi="Garamond" w:cs="Calibri"/>
          <w:sz w:val="22"/>
          <w:vertAlign w:val="superscript"/>
        </w:rPr>
      </w:pPr>
      <w:r w:rsidRPr="00BB6EC6">
        <w:rPr>
          <w:rFonts w:ascii="Garamond" w:hAnsi="Garamond" w:cs="Calibri"/>
          <w:sz w:val="22"/>
        </w:rPr>
        <w:t>Research Paper</w:t>
      </w:r>
      <w:r w:rsidRPr="00BB6EC6">
        <w:rPr>
          <w:rFonts w:ascii="Garamond" w:hAnsi="Garamond" w:cs="Calibri"/>
          <w:sz w:val="22"/>
        </w:rPr>
        <w:tab/>
      </w:r>
      <w:r w:rsidRPr="00BB6EC6">
        <w:rPr>
          <w:rFonts w:ascii="Garamond" w:hAnsi="Garamond" w:cs="Calibri"/>
          <w:sz w:val="22"/>
        </w:rPr>
        <w:tab/>
      </w:r>
      <w:r w:rsidRPr="00BB6EC6">
        <w:rPr>
          <w:rFonts w:ascii="Garamond" w:hAnsi="Garamond" w:cs="Calibri"/>
          <w:sz w:val="22"/>
        </w:rPr>
        <w:tab/>
        <w:t>1</w:t>
      </w:r>
      <w:r w:rsidR="003D5E32" w:rsidRPr="00BB6EC6">
        <w:rPr>
          <w:rFonts w:ascii="Garamond" w:hAnsi="Garamond" w:cs="Calibri"/>
          <w:sz w:val="22"/>
        </w:rPr>
        <w:t>0</w:t>
      </w:r>
      <w:r w:rsidRPr="00BB6EC6">
        <w:rPr>
          <w:rFonts w:ascii="Garamond" w:hAnsi="Garamond" w:cs="Calibri"/>
          <w:sz w:val="22"/>
        </w:rPr>
        <w:t>%</w:t>
      </w:r>
      <w:r w:rsidRPr="00BB6EC6">
        <w:rPr>
          <w:rFonts w:ascii="Garamond" w:hAnsi="Garamond" w:cs="Calibri"/>
          <w:sz w:val="22"/>
        </w:rPr>
        <w:tab/>
      </w:r>
      <w:r w:rsidRPr="00BB6EC6">
        <w:rPr>
          <w:rFonts w:ascii="Garamond" w:hAnsi="Garamond" w:cs="Calibri"/>
          <w:sz w:val="22"/>
        </w:rPr>
        <w:tab/>
      </w:r>
      <w:r w:rsidR="00A06323" w:rsidRPr="00BB6EC6">
        <w:rPr>
          <w:rFonts w:ascii="Garamond" w:hAnsi="Garamond" w:cs="Calibri"/>
          <w:sz w:val="22"/>
        </w:rPr>
        <w:t>Monday, April 30</w:t>
      </w:r>
      <w:r w:rsidR="00A06323" w:rsidRPr="00BB6EC6">
        <w:rPr>
          <w:rFonts w:ascii="Garamond" w:hAnsi="Garamond" w:cs="Calibri"/>
          <w:sz w:val="22"/>
          <w:vertAlign w:val="superscript"/>
        </w:rPr>
        <w:t>th</w:t>
      </w:r>
      <w:r w:rsidR="00A06323" w:rsidRPr="00BB6EC6">
        <w:rPr>
          <w:rFonts w:ascii="Garamond" w:hAnsi="Garamond" w:cs="Calibri"/>
          <w:sz w:val="22"/>
        </w:rPr>
        <w:t xml:space="preserve"> at 12:01 a.m.</w:t>
      </w:r>
    </w:p>
    <w:p w14:paraId="255C5CCB" w14:textId="77777777" w:rsidR="0024771E" w:rsidRPr="00BB6EC6" w:rsidRDefault="0024771E" w:rsidP="00262165">
      <w:pPr>
        <w:spacing w:line="276" w:lineRule="auto"/>
        <w:rPr>
          <w:rFonts w:ascii="Garamond" w:hAnsi="Garamond" w:cs="Times New Roman"/>
          <w:sz w:val="22"/>
        </w:rPr>
      </w:pPr>
    </w:p>
    <w:p w14:paraId="6360AEA9" w14:textId="77777777" w:rsidR="002A2B86" w:rsidRPr="00875059" w:rsidRDefault="002A2B86" w:rsidP="002A2B86">
      <w:pPr>
        <w:spacing w:line="240" w:lineRule="auto"/>
        <w:jc w:val="center"/>
        <w:rPr>
          <w:rFonts w:ascii="Garamond" w:hAnsi="Garamond" w:cs="Calibri"/>
          <w:b/>
          <w:sz w:val="22"/>
        </w:rPr>
      </w:pPr>
      <w:r>
        <w:rPr>
          <w:rFonts w:ascii="Garamond" w:hAnsi="Garamond" w:cs="Calibri"/>
          <w:b/>
          <w:sz w:val="22"/>
        </w:rPr>
        <w:t>ASSIGNMENTS AND EXAMS</w:t>
      </w:r>
    </w:p>
    <w:p w14:paraId="0F197E36" w14:textId="77777777" w:rsidR="002A2B86" w:rsidRPr="00875059" w:rsidRDefault="002A2B86" w:rsidP="002A2B86">
      <w:pPr>
        <w:spacing w:line="240" w:lineRule="auto"/>
        <w:rPr>
          <w:rFonts w:ascii="Garamond" w:hAnsi="Garamond" w:cs="Calibri"/>
          <w:b/>
          <w:i/>
          <w:sz w:val="22"/>
        </w:rPr>
      </w:pPr>
    </w:p>
    <w:p w14:paraId="600B97E9" w14:textId="77777777" w:rsidR="00BB6EC6" w:rsidRPr="00BB6EC6" w:rsidRDefault="00BB6EC6" w:rsidP="00BB6EC6">
      <w:pPr>
        <w:shd w:val="clear" w:color="auto" w:fill="FFFFFF"/>
        <w:spacing w:line="240" w:lineRule="auto"/>
        <w:rPr>
          <w:rFonts w:ascii="Garamond" w:eastAsia="Times New Roman" w:hAnsi="Garamond" w:cs="Times New Roman"/>
          <w:bCs/>
          <w:color w:val="000000" w:themeColor="text1"/>
          <w:sz w:val="22"/>
          <w:lang w:val="en"/>
        </w:rPr>
      </w:pPr>
      <w:r>
        <w:rPr>
          <w:rFonts w:ascii="Garamond" w:eastAsia="Times New Roman" w:hAnsi="Garamond" w:cs="Times New Roman"/>
          <w:bCs/>
          <w:color w:val="000000" w:themeColor="text1"/>
          <w:sz w:val="22"/>
          <w:lang w:val="en"/>
        </w:rPr>
        <w:t xml:space="preserve">Class </w:t>
      </w:r>
      <w:r w:rsidRPr="00BB6EC6">
        <w:rPr>
          <w:rFonts w:ascii="Garamond" w:eastAsia="Times New Roman" w:hAnsi="Garamond" w:cs="Times New Roman"/>
          <w:b/>
          <w:bCs/>
          <w:color w:val="000000" w:themeColor="text1"/>
          <w:sz w:val="22"/>
          <w:lang w:val="en"/>
        </w:rPr>
        <w:t>attendance</w:t>
      </w:r>
      <w:r>
        <w:rPr>
          <w:rFonts w:ascii="Garamond" w:eastAsia="Times New Roman" w:hAnsi="Garamond" w:cs="Times New Roman"/>
          <w:bCs/>
          <w:color w:val="000000" w:themeColor="text1"/>
          <w:sz w:val="22"/>
          <w:lang w:val="en"/>
        </w:rPr>
        <w:t xml:space="preserve"> </w:t>
      </w:r>
      <w:r w:rsidRPr="00BB6EC6">
        <w:rPr>
          <w:rFonts w:ascii="Garamond" w:eastAsia="Times New Roman" w:hAnsi="Garamond" w:cs="Times New Roman"/>
          <w:bCs/>
          <w:color w:val="000000" w:themeColor="text1"/>
          <w:sz w:val="22"/>
          <w:lang w:val="en"/>
        </w:rPr>
        <w:t>is expected in order to successfully meet course objectives. If you find that attendance in class is not helpful to your academic progress, you may meet with the professor prior to missing any classes to discuss alternatives. Otherwise, you are expected to be in every class. You are granted 2 days of “leeway” to compensate for potential illness. If you must miss a class, you will need to bring written documentation of the emergency (e.g., serious illness, death of family member). Students arriving to class more than 10 minutes late or leaving more than 10 minutes early will be counted as absent.</w:t>
      </w:r>
      <w:r>
        <w:rPr>
          <w:rFonts w:ascii="Garamond" w:eastAsia="Times New Roman" w:hAnsi="Garamond" w:cs="Times New Roman"/>
          <w:bCs/>
          <w:color w:val="000000" w:themeColor="text1"/>
          <w:sz w:val="22"/>
          <w:lang w:val="en"/>
        </w:rPr>
        <w:t xml:space="preserve"> Students’ final grades may be lowered for students with excessive absences.</w:t>
      </w:r>
    </w:p>
    <w:p w14:paraId="37CFAB9F" w14:textId="77777777" w:rsidR="00BB6EC6" w:rsidRPr="00BB6EC6" w:rsidRDefault="00BB6EC6" w:rsidP="00BB6EC6">
      <w:pPr>
        <w:shd w:val="clear" w:color="auto" w:fill="FFFFFF"/>
        <w:spacing w:line="240" w:lineRule="auto"/>
        <w:rPr>
          <w:rFonts w:ascii="Garamond" w:eastAsia="Times New Roman" w:hAnsi="Garamond" w:cs="Times New Roman"/>
          <w:bCs/>
          <w:color w:val="000000" w:themeColor="text1"/>
          <w:sz w:val="22"/>
          <w:lang w:val="en"/>
        </w:rPr>
      </w:pPr>
    </w:p>
    <w:p w14:paraId="34F7D4C5" w14:textId="77777777" w:rsidR="002A2B86" w:rsidRPr="002A2B86" w:rsidRDefault="002A2B86" w:rsidP="002A2B86">
      <w:pPr>
        <w:spacing w:line="240" w:lineRule="auto"/>
        <w:rPr>
          <w:rFonts w:ascii="Garamond" w:hAnsi="Garamond" w:cs="Calibri"/>
          <w:sz w:val="22"/>
        </w:rPr>
      </w:pPr>
      <w:r>
        <w:rPr>
          <w:rFonts w:ascii="Garamond" w:hAnsi="Garamond" w:cs="Calibri"/>
          <w:sz w:val="22"/>
        </w:rPr>
        <w:t xml:space="preserve">A </w:t>
      </w:r>
      <w:r w:rsidRPr="002A2B86">
        <w:rPr>
          <w:rFonts w:ascii="Garamond" w:hAnsi="Garamond" w:cs="Calibri"/>
          <w:b/>
          <w:sz w:val="22"/>
        </w:rPr>
        <w:t>p</w:t>
      </w:r>
      <w:r>
        <w:rPr>
          <w:rFonts w:ascii="Garamond" w:hAnsi="Garamond" w:cs="Calibri"/>
          <w:b/>
          <w:sz w:val="22"/>
        </w:rPr>
        <w:t>articipation</w:t>
      </w:r>
      <w:r>
        <w:rPr>
          <w:rFonts w:ascii="Garamond" w:hAnsi="Garamond" w:cs="Calibri"/>
          <w:sz w:val="22"/>
        </w:rPr>
        <w:t xml:space="preserve"> grade will be assigned based on students’ attendance and contribution to class. In this course, students are expected to become experts in the intersection of an aspect of identity and the topics covered in the course. To earn a full participation grade, students must be present, contribute to the class discussion, and make comments on how given topics may be relevant to the particular aspect of identity chosen. Participation will be assessed by the professor throughout the course, and grades may be entered at the end of each unit to reflect a student’s overall participation in that unit.</w:t>
      </w:r>
    </w:p>
    <w:p w14:paraId="22AA5386" w14:textId="77777777" w:rsidR="002A2B86" w:rsidRDefault="002A2B86" w:rsidP="002A2B86">
      <w:pPr>
        <w:spacing w:line="240" w:lineRule="auto"/>
        <w:rPr>
          <w:rFonts w:ascii="Garamond" w:hAnsi="Garamond" w:cs="Calibri"/>
          <w:b/>
          <w:sz w:val="22"/>
        </w:rPr>
      </w:pPr>
    </w:p>
    <w:p w14:paraId="7B52F9DE" w14:textId="77777777" w:rsidR="002A2B86" w:rsidRDefault="002A2B86" w:rsidP="002A2B86">
      <w:pPr>
        <w:spacing w:line="240" w:lineRule="auto"/>
        <w:rPr>
          <w:rFonts w:ascii="Garamond" w:hAnsi="Garamond" w:cs="Calibri"/>
          <w:sz w:val="22"/>
        </w:rPr>
      </w:pPr>
      <w:r w:rsidRPr="00875059">
        <w:rPr>
          <w:rFonts w:ascii="Garamond" w:hAnsi="Garamond" w:cs="Calibri"/>
          <w:b/>
          <w:sz w:val="22"/>
        </w:rPr>
        <w:t>Chapter quizzes</w:t>
      </w:r>
      <w:r w:rsidRPr="00875059">
        <w:rPr>
          <w:rFonts w:ascii="Garamond" w:hAnsi="Garamond" w:cs="Calibri"/>
          <w:sz w:val="22"/>
        </w:rPr>
        <w:t xml:space="preserve"> will be used to encourage reading of the text and retention of the material from class. Due to the fast pace of the class, students are expected to come to class with at least a basic understanding of the material to be covered that day. Quiz questions will emphasize the material from the chapter covered but may incorporate material from previous chapters. Quizzes will be given in the first 10 minutes of class. Students arriving more than 10 minutes late or not present will take a zero for the q</w:t>
      </w:r>
      <w:r>
        <w:rPr>
          <w:rFonts w:ascii="Garamond" w:hAnsi="Garamond" w:cs="Calibri"/>
          <w:sz w:val="22"/>
        </w:rPr>
        <w:t>uiz.</w:t>
      </w:r>
      <w:r w:rsidR="007476EF">
        <w:rPr>
          <w:rFonts w:ascii="Garamond" w:hAnsi="Garamond" w:cs="Calibri"/>
          <w:sz w:val="22"/>
        </w:rPr>
        <w:t xml:space="preserve"> Quizzes cannot be made up. However, the lowest 2 quiz scores will be dropped at the end of the semester to compensate for potential illness/conflicts.</w:t>
      </w:r>
    </w:p>
    <w:p w14:paraId="3948B0B6" w14:textId="77777777" w:rsidR="00B9663F" w:rsidRDefault="00B9663F" w:rsidP="002A2B86">
      <w:pPr>
        <w:spacing w:line="240" w:lineRule="auto"/>
        <w:rPr>
          <w:rFonts w:ascii="Garamond" w:hAnsi="Garamond" w:cs="Calibri"/>
          <w:sz w:val="22"/>
        </w:rPr>
      </w:pPr>
    </w:p>
    <w:p w14:paraId="34B001B9" w14:textId="77777777" w:rsidR="00B9663F" w:rsidRPr="00B9663F" w:rsidRDefault="00B9663F" w:rsidP="002A2B86">
      <w:pPr>
        <w:spacing w:line="240" w:lineRule="auto"/>
        <w:rPr>
          <w:rFonts w:ascii="Garamond" w:hAnsi="Garamond" w:cs="Calibri"/>
          <w:sz w:val="22"/>
        </w:rPr>
      </w:pPr>
      <w:r>
        <w:rPr>
          <w:rFonts w:ascii="Garamond" w:hAnsi="Garamond" w:cs="Calibri"/>
          <w:sz w:val="22"/>
        </w:rPr>
        <w:t xml:space="preserve">Students will keep an </w:t>
      </w:r>
      <w:r>
        <w:rPr>
          <w:rFonts w:ascii="Garamond" w:hAnsi="Garamond" w:cs="Calibri"/>
          <w:b/>
          <w:sz w:val="22"/>
        </w:rPr>
        <w:t>experiences journal</w:t>
      </w:r>
      <w:r>
        <w:rPr>
          <w:rFonts w:ascii="Garamond" w:hAnsi="Garamond" w:cs="Calibri"/>
          <w:sz w:val="22"/>
        </w:rPr>
        <w:t xml:space="preserve"> throughout the course of the semester. Students are expected to spend 2 hours/week engaging in one of a variety of activities that will give students increased exposure to the disorders discussed in the course, </w:t>
      </w:r>
      <w:r>
        <w:rPr>
          <w:rFonts w:ascii="Garamond" w:hAnsi="Garamond" w:cs="Calibri"/>
          <w:i/>
          <w:sz w:val="22"/>
        </w:rPr>
        <w:t>from the perspective of those who experience the disorders</w:t>
      </w:r>
      <w:r>
        <w:rPr>
          <w:rFonts w:ascii="Garamond" w:hAnsi="Garamond" w:cs="Calibri"/>
          <w:sz w:val="22"/>
        </w:rPr>
        <w:t xml:space="preserve">. Students may have conversations with friends or family with relevant experiences, engage in reflective journaling (not to be turned in) about their own personal experiences, visit/volunteer at local centers where individuals who have psychological disorders may visit, watch approved films, read approved books, </w:t>
      </w:r>
      <w:r w:rsidR="00E62FC3">
        <w:rPr>
          <w:rFonts w:ascii="Garamond" w:hAnsi="Garamond" w:cs="Calibri"/>
          <w:sz w:val="22"/>
        </w:rPr>
        <w:t xml:space="preserve">attend approved events, </w:t>
      </w:r>
      <w:r>
        <w:rPr>
          <w:rFonts w:ascii="Garamond" w:hAnsi="Garamond" w:cs="Calibri"/>
          <w:sz w:val="22"/>
        </w:rPr>
        <w:t>and participate in online discussion forums. After engaging in the activity for two hours, students will write a 1-page reflection on their experience. The reflections will be turned in periodically and will be graded based on the degree of effort and engagement the student demonstrated with the activity. Students are expected to engage in a variety of activities, and at least 6 of the 1</w:t>
      </w:r>
      <w:r w:rsidR="001E7A66">
        <w:rPr>
          <w:rFonts w:ascii="Garamond" w:hAnsi="Garamond" w:cs="Calibri"/>
          <w:sz w:val="22"/>
        </w:rPr>
        <w:t>4</w:t>
      </w:r>
      <w:r>
        <w:rPr>
          <w:rFonts w:ascii="Garamond" w:hAnsi="Garamond" w:cs="Calibri"/>
          <w:sz w:val="22"/>
        </w:rPr>
        <w:t xml:space="preserve"> activities engaged in should be of a different form. Additional activities may be approved given student and instructor agreement.</w:t>
      </w:r>
    </w:p>
    <w:p w14:paraId="5F3ED43F" w14:textId="77777777" w:rsidR="002A2B86" w:rsidRDefault="002A2B86" w:rsidP="002A2B86">
      <w:pPr>
        <w:spacing w:line="240" w:lineRule="auto"/>
        <w:outlineLvl w:val="0"/>
        <w:rPr>
          <w:rFonts w:ascii="Garamond" w:hAnsi="Garamond" w:cs="Calibri"/>
          <w:sz w:val="22"/>
        </w:rPr>
      </w:pPr>
    </w:p>
    <w:p w14:paraId="08615E04" w14:textId="77777777" w:rsidR="002A2B86" w:rsidRDefault="002A2B86" w:rsidP="002A2B86">
      <w:pPr>
        <w:spacing w:line="240" w:lineRule="auto"/>
        <w:outlineLvl w:val="0"/>
        <w:rPr>
          <w:rFonts w:ascii="Garamond" w:hAnsi="Garamond" w:cs="Calibri"/>
          <w:bCs/>
          <w:sz w:val="22"/>
        </w:rPr>
      </w:pPr>
      <w:r w:rsidRPr="00875059">
        <w:rPr>
          <w:rFonts w:ascii="Garamond" w:hAnsi="Garamond" w:cs="Calibri"/>
          <w:b/>
          <w:sz w:val="22"/>
        </w:rPr>
        <w:t>Three exams</w:t>
      </w:r>
      <w:r w:rsidRPr="00875059">
        <w:rPr>
          <w:rFonts w:ascii="Garamond" w:hAnsi="Garamond" w:cs="Calibri"/>
          <w:sz w:val="22"/>
        </w:rPr>
        <w:t xml:space="preserve"> a</w:t>
      </w:r>
      <w:r>
        <w:rPr>
          <w:rFonts w:ascii="Garamond" w:hAnsi="Garamond" w:cs="Calibri"/>
          <w:sz w:val="22"/>
        </w:rPr>
        <w:t xml:space="preserve">nd a </w:t>
      </w:r>
      <w:r>
        <w:rPr>
          <w:rFonts w:ascii="Garamond" w:hAnsi="Garamond" w:cs="Calibri"/>
          <w:b/>
          <w:sz w:val="22"/>
        </w:rPr>
        <w:t xml:space="preserve">final exam </w:t>
      </w:r>
      <w:r>
        <w:rPr>
          <w:rFonts w:ascii="Garamond" w:hAnsi="Garamond" w:cs="Calibri"/>
          <w:sz w:val="22"/>
        </w:rPr>
        <w:t>a</w:t>
      </w:r>
      <w:r w:rsidRPr="00875059">
        <w:rPr>
          <w:rFonts w:ascii="Garamond" w:hAnsi="Garamond" w:cs="Calibri"/>
          <w:sz w:val="22"/>
        </w:rPr>
        <w:t xml:space="preserve">re scheduled approximately at approximately equal intervals throughout the semester. Exams will consist </w:t>
      </w:r>
      <w:r>
        <w:rPr>
          <w:rFonts w:ascii="Garamond" w:hAnsi="Garamond" w:cs="Calibri"/>
          <w:sz w:val="22"/>
        </w:rPr>
        <w:t xml:space="preserve">of multiple choice questions </w:t>
      </w:r>
      <w:r w:rsidRPr="00875059">
        <w:rPr>
          <w:rFonts w:ascii="Garamond" w:hAnsi="Garamond" w:cs="Calibri"/>
          <w:sz w:val="22"/>
        </w:rPr>
        <w:t xml:space="preserve">focusing </w:t>
      </w:r>
      <w:r>
        <w:rPr>
          <w:rFonts w:ascii="Garamond" w:hAnsi="Garamond" w:cs="Calibri"/>
          <w:sz w:val="22"/>
        </w:rPr>
        <w:t xml:space="preserve">primarily </w:t>
      </w:r>
      <w:r w:rsidRPr="00875059">
        <w:rPr>
          <w:rFonts w:ascii="Garamond" w:hAnsi="Garamond" w:cs="Calibri"/>
          <w:sz w:val="22"/>
        </w:rPr>
        <w:t>on the material covered in that unit</w:t>
      </w:r>
      <w:r>
        <w:rPr>
          <w:rFonts w:ascii="Garamond" w:hAnsi="Garamond" w:cs="Calibri"/>
          <w:sz w:val="22"/>
        </w:rPr>
        <w:t>. Important concepts from previous units will also be included to ensure student retention of concepts.</w:t>
      </w:r>
      <w:r w:rsidRPr="00875059">
        <w:rPr>
          <w:rFonts w:ascii="Garamond" w:hAnsi="Garamond" w:cs="Calibri"/>
          <w:sz w:val="22"/>
        </w:rPr>
        <w:t xml:space="preserve"> </w:t>
      </w:r>
      <w:r>
        <w:rPr>
          <w:rFonts w:ascii="Garamond" w:hAnsi="Garamond" w:cs="Calibri"/>
          <w:sz w:val="22"/>
        </w:rPr>
        <w:t xml:space="preserve">The </w:t>
      </w:r>
      <w:r>
        <w:rPr>
          <w:rFonts w:ascii="Garamond" w:hAnsi="Garamond" w:cs="Calibri"/>
          <w:b/>
          <w:sz w:val="22"/>
        </w:rPr>
        <w:t>final exam</w:t>
      </w:r>
      <w:r>
        <w:rPr>
          <w:rFonts w:ascii="Garamond" w:hAnsi="Garamond" w:cs="Calibri"/>
          <w:sz w:val="22"/>
        </w:rPr>
        <w:t xml:space="preserve"> will focus on the final unit but will test important concepts throughout the course to a greater extent than previous exams. </w:t>
      </w:r>
      <w:r w:rsidRPr="00875059">
        <w:rPr>
          <w:rFonts w:ascii="Garamond" w:hAnsi="Garamond" w:cs="Calibri"/>
          <w:sz w:val="22"/>
        </w:rPr>
        <w:t xml:space="preserve">Exams must be taken at the scheduled time unless prior arrangements have been made. </w:t>
      </w:r>
      <w:r w:rsidRPr="00875059">
        <w:rPr>
          <w:rFonts w:ascii="Garamond" w:hAnsi="Garamond" w:cs="Calibri"/>
          <w:bCs/>
          <w:sz w:val="22"/>
        </w:rPr>
        <w:t xml:space="preserve">Make-up exams will be given only for exceptional circumstances. </w:t>
      </w:r>
    </w:p>
    <w:p w14:paraId="1A606CDD" w14:textId="77777777" w:rsidR="00933C5C" w:rsidRDefault="00933C5C" w:rsidP="002A2B86">
      <w:pPr>
        <w:spacing w:line="240" w:lineRule="auto"/>
        <w:outlineLvl w:val="0"/>
        <w:rPr>
          <w:rFonts w:ascii="Garamond" w:hAnsi="Garamond" w:cs="Calibri"/>
          <w:bCs/>
          <w:sz w:val="22"/>
        </w:rPr>
      </w:pPr>
    </w:p>
    <w:p w14:paraId="003D109D" w14:textId="77777777" w:rsidR="00652153" w:rsidRPr="00933C5C" w:rsidRDefault="00933C5C" w:rsidP="002A2B86">
      <w:pPr>
        <w:spacing w:line="240" w:lineRule="auto"/>
        <w:outlineLvl w:val="0"/>
        <w:rPr>
          <w:rFonts w:ascii="Garamond" w:hAnsi="Garamond" w:cs="Calibri"/>
          <w:bCs/>
          <w:sz w:val="22"/>
        </w:rPr>
      </w:pPr>
      <w:r>
        <w:rPr>
          <w:rFonts w:ascii="Garamond" w:hAnsi="Garamond" w:cs="Calibri"/>
          <w:bCs/>
          <w:sz w:val="22"/>
        </w:rPr>
        <w:lastRenderedPageBreak/>
        <w:t xml:space="preserve">Students will write an 8-10 page, APA formatted </w:t>
      </w:r>
      <w:r>
        <w:rPr>
          <w:rFonts w:ascii="Garamond" w:hAnsi="Garamond" w:cs="Calibri"/>
          <w:b/>
          <w:bCs/>
          <w:sz w:val="22"/>
        </w:rPr>
        <w:t>research paper</w:t>
      </w:r>
      <w:r>
        <w:rPr>
          <w:rFonts w:ascii="Garamond" w:hAnsi="Garamond" w:cs="Calibri"/>
          <w:bCs/>
          <w:sz w:val="22"/>
        </w:rPr>
        <w:t xml:space="preserve"> (not including references) focusing on understanding how the disord</w:t>
      </w:r>
      <w:r w:rsidR="00652153">
        <w:rPr>
          <w:rFonts w:ascii="Garamond" w:hAnsi="Garamond" w:cs="Calibri"/>
          <w:bCs/>
          <w:sz w:val="22"/>
        </w:rPr>
        <w:t xml:space="preserve">ers discussed in the course differ based on aspects of identity. This paper will incorporate at least 15 peer-reviewed journal articles and should focus on 1 – 3 </w:t>
      </w:r>
      <w:r w:rsidR="00652153">
        <w:rPr>
          <w:rFonts w:ascii="Garamond" w:hAnsi="Garamond" w:cs="Calibri"/>
          <w:bCs/>
          <w:i/>
          <w:sz w:val="22"/>
        </w:rPr>
        <w:t xml:space="preserve">related </w:t>
      </w:r>
      <w:r w:rsidR="00652153">
        <w:rPr>
          <w:rFonts w:ascii="Garamond" w:hAnsi="Garamond" w:cs="Calibri"/>
          <w:bCs/>
          <w:sz w:val="22"/>
        </w:rPr>
        <w:t xml:space="preserve">disorders discussed in the course. The paper should focus on the prevalence, etiology, and presentation of the disorder. Further, students should explore how societal structures and identity politics may impact the prevalence, etiology, </w:t>
      </w:r>
      <w:r w:rsidR="00AB5DB8">
        <w:rPr>
          <w:rFonts w:ascii="Garamond" w:hAnsi="Garamond" w:cs="Calibri"/>
          <w:bCs/>
          <w:sz w:val="22"/>
        </w:rPr>
        <w:t>presentation</w:t>
      </w:r>
      <w:r w:rsidR="00652153">
        <w:rPr>
          <w:rFonts w:ascii="Garamond" w:hAnsi="Garamond" w:cs="Calibri"/>
          <w:bCs/>
          <w:sz w:val="22"/>
        </w:rPr>
        <w:t>, and treatment of the disorder among the identity g</w:t>
      </w:r>
      <w:r w:rsidR="00B9663F">
        <w:rPr>
          <w:rFonts w:ascii="Garamond" w:hAnsi="Garamond" w:cs="Calibri"/>
          <w:bCs/>
          <w:sz w:val="22"/>
        </w:rPr>
        <w:t>roup selected</w:t>
      </w:r>
      <w:r w:rsidR="00EE5A71">
        <w:rPr>
          <w:rFonts w:ascii="Garamond" w:hAnsi="Garamond" w:cs="Calibri"/>
          <w:bCs/>
          <w:sz w:val="22"/>
        </w:rPr>
        <w:t>.</w:t>
      </w:r>
    </w:p>
    <w:p w14:paraId="41B2FE99" w14:textId="77777777" w:rsidR="002A2B86" w:rsidRPr="00875059" w:rsidRDefault="002A2B86" w:rsidP="002A2B86">
      <w:pPr>
        <w:spacing w:line="240" w:lineRule="auto"/>
        <w:rPr>
          <w:rFonts w:ascii="Garamond" w:hAnsi="Garamond" w:cs="Calibri"/>
          <w:i/>
          <w:sz w:val="22"/>
        </w:rPr>
      </w:pPr>
    </w:p>
    <w:p w14:paraId="0ADE09D4" w14:textId="77777777" w:rsidR="002A2B86" w:rsidRPr="00875059" w:rsidRDefault="002A2B86" w:rsidP="002A2B86">
      <w:pPr>
        <w:spacing w:line="240" w:lineRule="auto"/>
        <w:jc w:val="center"/>
        <w:outlineLvl w:val="0"/>
        <w:rPr>
          <w:rFonts w:ascii="Garamond" w:hAnsi="Garamond" w:cs="Calibri"/>
          <w:b/>
          <w:sz w:val="22"/>
        </w:rPr>
      </w:pPr>
      <w:r w:rsidRPr="00875059">
        <w:rPr>
          <w:rFonts w:ascii="Garamond" w:hAnsi="Garamond" w:cs="Calibri"/>
          <w:b/>
          <w:sz w:val="22"/>
        </w:rPr>
        <w:t>GRADING SCALE</w:t>
      </w:r>
    </w:p>
    <w:p w14:paraId="032BCE81" w14:textId="77777777" w:rsidR="002A2B86" w:rsidRPr="00875059" w:rsidRDefault="002A2B86" w:rsidP="002A2B86">
      <w:pPr>
        <w:spacing w:line="240" w:lineRule="auto"/>
        <w:rPr>
          <w:rFonts w:ascii="Garamond" w:hAnsi="Garamond" w:cs="Calibri"/>
          <w:sz w:val="22"/>
        </w:rPr>
      </w:pPr>
    </w:p>
    <w:p w14:paraId="429DDF17" w14:textId="77777777" w:rsidR="002A2B86" w:rsidRPr="00875059" w:rsidRDefault="002A2B86" w:rsidP="002A2B86">
      <w:pPr>
        <w:spacing w:line="240" w:lineRule="auto"/>
        <w:rPr>
          <w:rFonts w:ascii="Garamond" w:hAnsi="Garamond" w:cs="Calibri"/>
          <w:sz w:val="22"/>
        </w:rPr>
        <w:sectPr w:rsidR="002A2B86" w:rsidRPr="00875059" w:rsidSect="002A2B86">
          <w:footerReference w:type="even" r:id="rId8"/>
          <w:footerReference w:type="default" r:id="rId9"/>
          <w:type w:val="continuous"/>
          <w:pgSz w:w="12240" w:h="15840"/>
          <w:pgMar w:top="1440" w:right="1800" w:bottom="1440" w:left="1800" w:header="720" w:footer="720" w:gutter="0"/>
          <w:cols w:space="720"/>
          <w:docGrid w:linePitch="360"/>
        </w:sectPr>
      </w:pPr>
    </w:p>
    <w:p w14:paraId="3D843FFD"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A</w:t>
      </w:r>
      <w:r w:rsidRPr="00875059">
        <w:rPr>
          <w:rFonts w:ascii="Garamond" w:hAnsi="Garamond" w:cs="Calibri"/>
          <w:sz w:val="22"/>
        </w:rPr>
        <w:tab/>
        <w:t>100%-93%</w:t>
      </w:r>
    </w:p>
    <w:p w14:paraId="15979418"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A-</w:t>
      </w:r>
      <w:r w:rsidRPr="00875059">
        <w:rPr>
          <w:rFonts w:ascii="Garamond" w:hAnsi="Garamond" w:cs="Calibri"/>
          <w:sz w:val="22"/>
        </w:rPr>
        <w:tab/>
        <w:t>90%-92.99%</w:t>
      </w:r>
    </w:p>
    <w:p w14:paraId="7319259F"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B+</w:t>
      </w:r>
      <w:r w:rsidRPr="00875059">
        <w:rPr>
          <w:rFonts w:ascii="Garamond" w:hAnsi="Garamond" w:cs="Calibri"/>
          <w:sz w:val="22"/>
        </w:rPr>
        <w:tab/>
        <w:t>87%-89.99%</w:t>
      </w:r>
    </w:p>
    <w:p w14:paraId="26C53ADA"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B</w:t>
      </w:r>
      <w:r w:rsidRPr="00875059">
        <w:rPr>
          <w:rFonts w:ascii="Garamond" w:hAnsi="Garamond" w:cs="Calibri"/>
          <w:sz w:val="22"/>
        </w:rPr>
        <w:tab/>
        <w:t>83%-86.99%</w:t>
      </w:r>
    </w:p>
    <w:p w14:paraId="776F7ADC"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B-</w:t>
      </w:r>
      <w:r w:rsidRPr="00875059">
        <w:rPr>
          <w:rFonts w:ascii="Garamond" w:hAnsi="Garamond" w:cs="Calibri"/>
          <w:sz w:val="22"/>
        </w:rPr>
        <w:tab/>
        <w:t>80%-82.99%</w:t>
      </w:r>
    </w:p>
    <w:p w14:paraId="0AC93692"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C+</w:t>
      </w:r>
      <w:r w:rsidRPr="00875059">
        <w:rPr>
          <w:rFonts w:ascii="Garamond" w:hAnsi="Garamond" w:cs="Calibri"/>
          <w:sz w:val="22"/>
        </w:rPr>
        <w:tab/>
        <w:t>77%-79.99%</w:t>
      </w:r>
    </w:p>
    <w:p w14:paraId="643F4133"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C</w:t>
      </w:r>
      <w:r w:rsidRPr="00875059">
        <w:rPr>
          <w:rFonts w:ascii="Garamond" w:hAnsi="Garamond" w:cs="Calibri"/>
          <w:sz w:val="22"/>
        </w:rPr>
        <w:tab/>
        <w:t>73%-76.99%</w:t>
      </w:r>
    </w:p>
    <w:p w14:paraId="69B52A46"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C-</w:t>
      </w:r>
      <w:r w:rsidRPr="00875059">
        <w:rPr>
          <w:rFonts w:ascii="Garamond" w:hAnsi="Garamond" w:cs="Calibri"/>
          <w:sz w:val="22"/>
        </w:rPr>
        <w:tab/>
        <w:t>70%-72.99%</w:t>
      </w:r>
    </w:p>
    <w:p w14:paraId="6623BD15"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D+</w:t>
      </w:r>
      <w:r w:rsidRPr="00875059">
        <w:rPr>
          <w:rFonts w:ascii="Garamond" w:hAnsi="Garamond" w:cs="Calibri"/>
          <w:sz w:val="22"/>
        </w:rPr>
        <w:tab/>
        <w:t>67%-69.99%</w:t>
      </w:r>
    </w:p>
    <w:p w14:paraId="0419BFED"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D</w:t>
      </w:r>
      <w:r w:rsidRPr="00875059">
        <w:rPr>
          <w:rFonts w:ascii="Garamond" w:hAnsi="Garamond" w:cs="Calibri"/>
          <w:sz w:val="22"/>
        </w:rPr>
        <w:tab/>
        <w:t>63%-66.99%</w:t>
      </w:r>
    </w:p>
    <w:p w14:paraId="6AE48CC9"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D-</w:t>
      </w:r>
      <w:r w:rsidRPr="00875059">
        <w:rPr>
          <w:rFonts w:ascii="Garamond" w:hAnsi="Garamond" w:cs="Calibri"/>
          <w:sz w:val="22"/>
        </w:rPr>
        <w:tab/>
        <w:t>60%-62.99%</w:t>
      </w:r>
    </w:p>
    <w:p w14:paraId="5CF9E2DE" w14:textId="77777777" w:rsidR="002A2B86" w:rsidRPr="00875059" w:rsidRDefault="002A2B86" w:rsidP="002A2B86">
      <w:pPr>
        <w:spacing w:line="240" w:lineRule="auto"/>
        <w:rPr>
          <w:rFonts w:ascii="Garamond" w:hAnsi="Garamond" w:cs="Calibri"/>
          <w:sz w:val="22"/>
        </w:rPr>
      </w:pPr>
      <w:r w:rsidRPr="00875059">
        <w:rPr>
          <w:rFonts w:ascii="Garamond" w:hAnsi="Garamond" w:cs="Calibri"/>
          <w:sz w:val="22"/>
        </w:rPr>
        <w:t>F</w:t>
      </w:r>
      <w:r w:rsidRPr="00875059">
        <w:rPr>
          <w:rFonts w:ascii="Garamond" w:hAnsi="Garamond" w:cs="Calibri"/>
          <w:sz w:val="22"/>
        </w:rPr>
        <w:tab/>
        <w:t>less than 60%</w:t>
      </w:r>
    </w:p>
    <w:p w14:paraId="7981558E" w14:textId="77777777" w:rsidR="002A2B86" w:rsidRPr="00875059" w:rsidRDefault="002A2B86" w:rsidP="002A2B86">
      <w:pPr>
        <w:spacing w:line="240" w:lineRule="auto"/>
        <w:outlineLvl w:val="0"/>
        <w:rPr>
          <w:rFonts w:ascii="Garamond" w:hAnsi="Garamond" w:cs="Calibri"/>
          <w:b/>
          <w:sz w:val="22"/>
        </w:rPr>
        <w:sectPr w:rsidR="002A2B86" w:rsidRPr="00875059" w:rsidSect="005817D9">
          <w:type w:val="continuous"/>
          <w:pgSz w:w="12240" w:h="15840"/>
          <w:pgMar w:top="1440" w:right="1800" w:bottom="1440" w:left="1800" w:header="720" w:footer="720" w:gutter="0"/>
          <w:cols w:num="2" w:space="720"/>
          <w:docGrid w:linePitch="360"/>
        </w:sectPr>
      </w:pPr>
    </w:p>
    <w:p w14:paraId="71BC32E7" w14:textId="77777777" w:rsidR="00E81A4C" w:rsidRPr="00B54F25" w:rsidRDefault="00E81A4C" w:rsidP="00262165">
      <w:pPr>
        <w:spacing w:line="276" w:lineRule="auto"/>
        <w:rPr>
          <w:rFonts w:cs="Times New Roman"/>
          <w:szCs w:val="24"/>
        </w:rPr>
      </w:pPr>
    </w:p>
    <w:p w14:paraId="5BF9ADBF" w14:textId="77777777" w:rsidR="0084513B" w:rsidRDefault="0084513B" w:rsidP="004012BB">
      <w:pPr>
        <w:spacing w:line="276" w:lineRule="auto"/>
        <w:rPr>
          <w:rFonts w:cs="Times New Roman"/>
          <w:b/>
          <w:szCs w:val="24"/>
        </w:rPr>
      </w:pPr>
    </w:p>
    <w:p w14:paraId="148B4C89" w14:textId="77777777" w:rsidR="005140B5" w:rsidRDefault="005140B5">
      <w:pPr>
        <w:spacing w:after="200" w:line="276" w:lineRule="auto"/>
        <w:rPr>
          <w:rFonts w:ascii="Garamond" w:hAnsi="Garamond"/>
          <w:b/>
          <w:color w:val="000000"/>
        </w:rPr>
      </w:pPr>
      <w:r>
        <w:rPr>
          <w:rFonts w:ascii="Garamond" w:hAnsi="Garamond"/>
          <w:b/>
          <w:color w:val="000000"/>
        </w:rPr>
        <w:br w:type="page"/>
      </w:r>
    </w:p>
    <w:p w14:paraId="3F03D692" w14:textId="77777777" w:rsidR="005140B5" w:rsidRPr="00BB6EC6" w:rsidRDefault="005140B5" w:rsidP="005140B5">
      <w:pPr>
        <w:tabs>
          <w:tab w:val="left" w:pos="180"/>
          <w:tab w:val="left" w:pos="10800"/>
        </w:tabs>
        <w:spacing w:line="240" w:lineRule="auto"/>
        <w:jc w:val="center"/>
        <w:rPr>
          <w:rFonts w:ascii="Garamond" w:hAnsi="Garamond"/>
          <w:b/>
          <w:color w:val="000000"/>
          <w:sz w:val="22"/>
        </w:rPr>
      </w:pPr>
      <w:r w:rsidRPr="00BB6EC6">
        <w:rPr>
          <w:rFonts w:ascii="Garamond" w:hAnsi="Garamond"/>
          <w:b/>
          <w:color w:val="000000"/>
          <w:sz w:val="22"/>
        </w:rPr>
        <w:lastRenderedPageBreak/>
        <w:t>ADDITIONAL REQUIREMENTS AND POLICIES</w:t>
      </w:r>
    </w:p>
    <w:p w14:paraId="114B7EBA" w14:textId="77777777" w:rsidR="005140B5" w:rsidRPr="00BB6EC6" w:rsidRDefault="005140B5" w:rsidP="005140B5">
      <w:pPr>
        <w:tabs>
          <w:tab w:val="left" w:pos="180"/>
          <w:tab w:val="left" w:pos="10800"/>
        </w:tabs>
        <w:spacing w:line="240" w:lineRule="auto"/>
        <w:jc w:val="center"/>
        <w:rPr>
          <w:rFonts w:ascii="Garamond" w:hAnsi="Garamond"/>
          <w:b/>
          <w:color w:val="000000"/>
          <w:sz w:val="22"/>
        </w:rPr>
      </w:pPr>
    </w:p>
    <w:p w14:paraId="18495753" w14:textId="77777777" w:rsidR="00BB6EC6" w:rsidRPr="00BB6EC6" w:rsidRDefault="00BB6EC6" w:rsidP="00BB6EC6">
      <w:pPr>
        <w:tabs>
          <w:tab w:val="left" w:pos="360"/>
          <w:tab w:val="left" w:pos="10800"/>
        </w:tabs>
        <w:spacing w:line="240" w:lineRule="auto"/>
        <w:rPr>
          <w:rFonts w:ascii="Garamond" w:hAnsi="Garamond"/>
          <w:color w:val="000000" w:themeColor="text1"/>
          <w:sz w:val="22"/>
        </w:rPr>
      </w:pPr>
      <w:r w:rsidRPr="00BB6EC6">
        <w:rPr>
          <w:rFonts w:ascii="Garamond" w:hAnsi="Garamond"/>
          <w:b/>
          <w:color w:val="000000" w:themeColor="text1"/>
          <w:sz w:val="22"/>
          <w:u w:val="single"/>
        </w:rPr>
        <w:t>Late Assignment Policy.</w:t>
      </w:r>
      <w:r w:rsidRPr="00BB6EC6">
        <w:rPr>
          <w:rFonts w:ascii="Garamond" w:hAnsi="Garamond"/>
          <w:color w:val="000000" w:themeColor="text1"/>
          <w:sz w:val="22"/>
        </w:rPr>
        <w:t xml:space="preserve"> Up to 20% may be deducted each day papers/assignments are turned in late. Because classmates will rely on each other, as lab members would, the importance of timelines is not just personal.</w:t>
      </w:r>
    </w:p>
    <w:p w14:paraId="50A7D601" w14:textId="77777777" w:rsidR="00BB6EC6" w:rsidRPr="00BB6EC6" w:rsidRDefault="00BB6EC6" w:rsidP="005140B5">
      <w:pPr>
        <w:pStyle w:val="xmsonormal"/>
        <w:shd w:val="clear" w:color="auto" w:fill="FFFFFF"/>
        <w:spacing w:before="0" w:beforeAutospacing="0" w:after="0" w:afterAutospacing="0"/>
        <w:rPr>
          <w:rFonts w:ascii="Garamond" w:hAnsi="Garamond" w:cs="Calibri"/>
          <w:b/>
          <w:sz w:val="22"/>
          <w:szCs w:val="22"/>
          <w:u w:val="single"/>
        </w:rPr>
      </w:pPr>
    </w:p>
    <w:p w14:paraId="51C9CFCF" w14:textId="77777777" w:rsidR="005140B5" w:rsidRPr="009A2426" w:rsidRDefault="005140B5" w:rsidP="005140B5">
      <w:pPr>
        <w:pStyle w:val="xmsonormal"/>
        <w:shd w:val="clear" w:color="auto" w:fill="FFFFFF"/>
        <w:spacing w:before="0" w:beforeAutospacing="0" w:after="0" w:afterAutospacing="0"/>
        <w:rPr>
          <w:rFonts w:ascii="Garamond" w:hAnsi="Garamond" w:cs="Calibri"/>
          <w:sz w:val="22"/>
          <w:szCs w:val="22"/>
        </w:rPr>
      </w:pPr>
      <w:r w:rsidRPr="00BB6EC6">
        <w:rPr>
          <w:rFonts w:ascii="Garamond" w:hAnsi="Garamond" w:cs="Calibri"/>
          <w:b/>
          <w:sz w:val="22"/>
          <w:szCs w:val="22"/>
          <w:u w:val="single"/>
        </w:rPr>
        <w:t>Classroom Climate</w:t>
      </w:r>
      <w:r w:rsidRPr="00BB6EC6">
        <w:rPr>
          <w:rFonts w:ascii="Garamond" w:hAnsi="Garamond" w:cs="Calibri"/>
          <w:b/>
          <w:sz w:val="22"/>
          <w:szCs w:val="22"/>
        </w:rPr>
        <w:t>.</w:t>
      </w:r>
      <w:r w:rsidRPr="00BB6EC6">
        <w:rPr>
          <w:rFonts w:ascii="Garamond" w:hAnsi="Garamond" w:cs="Calibri"/>
          <w:sz w:val="22"/>
          <w:szCs w:val="22"/>
        </w:rPr>
        <w:t> The Psychology Department at Rhodes College is committed to creating an academic climate that is safe, respectful, and appreciative of</w:t>
      </w:r>
      <w:r w:rsidRPr="009A2426">
        <w:rPr>
          <w:rFonts w:ascii="Garamond" w:hAnsi="Garamond" w:cs="Calibri"/>
          <w:sz w:val="22"/>
          <w:szCs w:val="22"/>
        </w:rPr>
        <w:t xml:space="preserve"> all students, staff, and faculty regardless of race, ethnicity, sexual orientation, gender identity, age, size, socioeconomic background, religion, spirituality, physical ability, mental ability, or any other aspect of one’s identity.  We believe that a climate of mutual respect allows us to ask difficult questions and to participate in honest discussions about difficult issues, even in the context of strong disagreement. Creating this kind of open, honest, and respectful climate is our mutual responsibility.</w:t>
      </w:r>
    </w:p>
    <w:p w14:paraId="4636242C" w14:textId="77777777" w:rsidR="005140B5" w:rsidRPr="00875059" w:rsidRDefault="005140B5" w:rsidP="005140B5">
      <w:pPr>
        <w:autoSpaceDE w:val="0"/>
        <w:autoSpaceDN w:val="0"/>
        <w:adjustRightInd w:val="0"/>
        <w:spacing w:line="240" w:lineRule="auto"/>
        <w:rPr>
          <w:rFonts w:ascii="Garamond" w:hAnsi="Garamond"/>
          <w:b/>
          <w:color w:val="000000"/>
        </w:rPr>
      </w:pPr>
    </w:p>
    <w:p w14:paraId="26167C02" w14:textId="77777777" w:rsidR="005140B5" w:rsidRPr="008D3579" w:rsidRDefault="005140B5" w:rsidP="005140B5">
      <w:pPr>
        <w:pStyle w:val="Body"/>
        <w:rPr>
          <w:rFonts w:ascii="Garamond" w:hAnsi="Garamond"/>
          <w:sz w:val="22"/>
          <w:szCs w:val="22"/>
        </w:rPr>
      </w:pPr>
      <w:r w:rsidRPr="00875059">
        <w:rPr>
          <w:rFonts w:ascii="Garamond" w:eastAsia="Times New Roman" w:hAnsi="Garamond" w:cs="Times New Roman"/>
          <w:b/>
          <w:bCs/>
          <w:sz w:val="22"/>
          <w:szCs w:val="22"/>
          <w:u w:val="single"/>
          <w:lang w:val="en"/>
        </w:rPr>
        <w:t>Communication Outside of the Classroom.</w:t>
      </w:r>
      <w:r w:rsidRPr="00875059">
        <w:rPr>
          <w:rFonts w:ascii="Garamond" w:hAnsi="Garamond"/>
          <w:b/>
          <w:bCs/>
          <w:sz w:val="22"/>
          <w:szCs w:val="22"/>
        </w:rPr>
        <w:t xml:space="preserve"> </w:t>
      </w:r>
      <w:r w:rsidRPr="00875059">
        <w:rPr>
          <w:rFonts w:ascii="Garamond" w:hAnsi="Garamond"/>
          <w:sz w:val="22"/>
          <w:szCs w:val="22"/>
        </w:rPr>
        <w:t>I find email to be the most efficient means for addressing most communication outside of class time. When you email me, please allow 24 to 48 hours for my reply.</w:t>
      </w:r>
      <w:r>
        <w:rPr>
          <w:rFonts w:ascii="Garamond" w:hAnsi="Garamond"/>
          <w:sz w:val="22"/>
          <w:szCs w:val="22"/>
        </w:rPr>
        <w:t xml:space="preserve"> If I do not reply, please follow up with me.</w:t>
      </w:r>
      <w:r w:rsidRPr="00875059">
        <w:rPr>
          <w:rFonts w:ascii="Garamond" w:hAnsi="Garamond"/>
          <w:sz w:val="22"/>
          <w:szCs w:val="22"/>
        </w:rPr>
        <w:t xml:space="preserve">  I </w:t>
      </w:r>
      <w:r w:rsidRPr="008D3579">
        <w:rPr>
          <w:rFonts w:ascii="Garamond" w:hAnsi="Garamond"/>
          <w:sz w:val="22"/>
          <w:szCs w:val="22"/>
        </w:rPr>
        <w:t xml:space="preserve">will also communicate with you via your Rhodes email; you are expected to check this account regularly for these announcements. </w:t>
      </w:r>
    </w:p>
    <w:p w14:paraId="47A03244" w14:textId="77777777" w:rsidR="005140B5" w:rsidRPr="008D3579" w:rsidRDefault="005140B5" w:rsidP="005140B5">
      <w:pPr>
        <w:pStyle w:val="Body"/>
        <w:rPr>
          <w:rFonts w:ascii="Garamond" w:hAnsi="Garamond"/>
          <w:sz w:val="22"/>
          <w:szCs w:val="22"/>
        </w:rPr>
      </w:pPr>
    </w:p>
    <w:p w14:paraId="67B536DD" w14:textId="77777777" w:rsidR="005140B5" w:rsidRPr="008D3579" w:rsidRDefault="005140B5" w:rsidP="005140B5">
      <w:pPr>
        <w:pStyle w:val="Body"/>
        <w:rPr>
          <w:rFonts w:ascii="Garamond" w:hAnsi="Garamond"/>
          <w:sz w:val="22"/>
          <w:szCs w:val="22"/>
        </w:rPr>
      </w:pPr>
      <w:r w:rsidRPr="008D3579">
        <w:rPr>
          <w:rFonts w:ascii="Garamond" w:hAnsi="Garamond"/>
          <w:b/>
          <w:bCs/>
          <w:sz w:val="22"/>
          <w:szCs w:val="22"/>
          <w:u w:val="single"/>
        </w:rPr>
        <w:t>Office Hours.</w:t>
      </w:r>
      <w:r w:rsidRPr="008D3579">
        <w:rPr>
          <w:rFonts w:ascii="Garamond" w:hAnsi="Garamond"/>
          <w:sz w:val="22"/>
          <w:szCs w:val="22"/>
        </w:rPr>
        <w:t xml:space="preserve"> For longer communications that will require more dialogue, I find face-to-face communication to be preferable. Please do not hesitate to come by my office during scheduled office hours. If my door is closed, that does not mean I am unavailable, so please don’t hesitate to knock. Additional office hours may be available by appointment.</w:t>
      </w:r>
    </w:p>
    <w:p w14:paraId="2E06A629" w14:textId="77777777" w:rsidR="005140B5" w:rsidRPr="008D3579" w:rsidRDefault="005140B5" w:rsidP="005140B5">
      <w:pPr>
        <w:pStyle w:val="Body"/>
        <w:rPr>
          <w:rFonts w:ascii="Garamond" w:hAnsi="Garamond"/>
          <w:sz w:val="22"/>
          <w:szCs w:val="22"/>
        </w:rPr>
      </w:pPr>
    </w:p>
    <w:p w14:paraId="50213F9F" w14:textId="77777777" w:rsidR="005140B5" w:rsidRPr="008D3579" w:rsidRDefault="005140B5" w:rsidP="005140B5">
      <w:pPr>
        <w:pStyle w:val="Default"/>
        <w:rPr>
          <w:rFonts w:ascii="Garamond" w:hAnsi="Garamond"/>
          <w:sz w:val="22"/>
          <w:szCs w:val="22"/>
        </w:rPr>
      </w:pPr>
      <w:r w:rsidRPr="008D3579">
        <w:rPr>
          <w:rFonts w:ascii="Garamond" w:hAnsi="Garamond"/>
          <w:b/>
          <w:bCs/>
          <w:iCs/>
          <w:sz w:val="22"/>
          <w:szCs w:val="22"/>
          <w:u w:val="single"/>
        </w:rPr>
        <w:t>Academic Integrity</w:t>
      </w:r>
      <w:r w:rsidRPr="008D3579">
        <w:rPr>
          <w:rFonts w:ascii="Garamond" w:hAnsi="Garamond"/>
          <w:sz w:val="22"/>
          <w:szCs w:val="22"/>
          <w:u w:val="single"/>
        </w:rPr>
        <w:t>.</w:t>
      </w:r>
      <w:r w:rsidRPr="008D3579">
        <w:rPr>
          <w:rFonts w:ascii="Garamond" w:hAnsi="Garamond"/>
          <w:sz w:val="22"/>
          <w:szCs w:val="22"/>
        </w:rPr>
        <w:t xml:space="preserve"> All work turned in for this course is to be completed in accordance with Rhodes’ Honor Code. Students are expected to be familiar with the requirements of the Code and to conduct themselves accordingly in all class matters. Ignorance will not be equated with innocence. Students should be particularly careful to not engage in plagiarism, unintentionally as well as intentionally. Plagiarism is the use of someone else’s information or ideas without proper citation. Ideas and language from other sources (including published material, other student papers, the internet, etc.) must be documented appropriately. It is also recommended that you refrain from posting your work on the internet as this may lead to suspicion of plagiarism. If you are unsure whether something should be cited, you can consult your professor or err on the side of caution and provide a citation. </w:t>
      </w:r>
    </w:p>
    <w:p w14:paraId="2692909A" w14:textId="77777777" w:rsidR="005140B5" w:rsidRPr="008D3579" w:rsidRDefault="005140B5" w:rsidP="005140B5">
      <w:pPr>
        <w:pStyle w:val="Default"/>
        <w:rPr>
          <w:rFonts w:ascii="Garamond" w:hAnsi="Garamond"/>
          <w:b/>
          <w:bCs/>
          <w:i/>
          <w:iCs/>
          <w:sz w:val="22"/>
          <w:szCs w:val="22"/>
        </w:rPr>
      </w:pPr>
    </w:p>
    <w:p w14:paraId="5FC2359E" w14:textId="77777777" w:rsidR="005140B5" w:rsidRPr="008D3579" w:rsidRDefault="005140B5" w:rsidP="005140B5">
      <w:pPr>
        <w:pStyle w:val="Default"/>
        <w:rPr>
          <w:rFonts w:ascii="Garamond" w:hAnsi="Garamond"/>
          <w:sz w:val="22"/>
          <w:szCs w:val="22"/>
        </w:rPr>
      </w:pPr>
      <w:r w:rsidRPr="008D3579">
        <w:rPr>
          <w:rFonts w:ascii="Garamond" w:hAnsi="Garamond"/>
          <w:b/>
          <w:bCs/>
          <w:sz w:val="22"/>
          <w:szCs w:val="22"/>
          <w:u w:val="single"/>
          <w:lang w:val="en"/>
        </w:rPr>
        <w:t>Accommodations.</w:t>
      </w:r>
      <w:r w:rsidRPr="008D3579">
        <w:rPr>
          <w:rFonts w:ascii="Garamond" w:hAnsi="Garamond"/>
          <w:b/>
          <w:bCs/>
          <w:sz w:val="22"/>
          <w:szCs w:val="22"/>
          <w:lang w:val="en"/>
        </w:rPr>
        <w:t xml:space="preserve"> </w:t>
      </w:r>
      <w:r w:rsidRPr="008D3579">
        <w:rPr>
          <w:rFonts w:ascii="Garamond" w:hAnsi="Garamond"/>
          <w:sz w:val="22"/>
          <w:szCs w:val="22"/>
        </w:rPr>
        <w:t xml:space="preserve">Rhodes College makes every effort to provide appropriate accommodations for students with documented disabilities. Students with a documented disability in need of special accommodations should contact the Office of Disability Services and also see the instructor to discuss their situation individually. </w:t>
      </w:r>
    </w:p>
    <w:p w14:paraId="388FC7CA" w14:textId="77777777" w:rsidR="005140B5" w:rsidRDefault="005140B5" w:rsidP="005140B5">
      <w:pPr>
        <w:pStyle w:val="Body"/>
        <w:rPr>
          <w:rFonts w:ascii="Garamond" w:hAnsi="Garamond"/>
          <w:sz w:val="22"/>
          <w:szCs w:val="22"/>
        </w:rPr>
      </w:pPr>
    </w:p>
    <w:p w14:paraId="7EF05E9B" w14:textId="77777777" w:rsidR="005140B5" w:rsidRDefault="005140B5" w:rsidP="005140B5">
      <w:pPr>
        <w:pStyle w:val="NormalWeb"/>
        <w:shd w:val="clear" w:color="auto" w:fill="FFFFFF"/>
        <w:spacing w:before="0" w:beforeAutospacing="0" w:after="0" w:afterAutospacing="0"/>
        <w:rPr>
          <w:rFonts w:ascii="Garamond" w:hAnsi="Garamond"/>
          <w:sz w:val="22"/>
          <w:szCs w:val="22"/>
        </w:rPr>
      </w:pPr>
      <w:r w:rsidRPr="009A2426">
        <w:rPr>
          <w:rFonts w:ascii="Garamond" w:hAnsi="Garamond"/>
          <w:b/>
          <w:sz w:val="22"/>
          <w:szCs w:val="22"/>
          <w:u w:val="single"/>
        </w:rPr>
        <w:t>Sexual Misconduct Disclosure</w:t>
      </w:r>
      <w:r w:rsidRPr="009A2426">
        <w:rPr>
          <w:rFonts w:ascii="Garamond" w:hAnsi="Garamond"/>
          <w:b/>
          <w:sz w:val="22"/>
          <w:szCs w:val="22"/>
        </w:rPr>
        <w:t>.</w:t>
      </w:r>
      <w:r w:rsidRPr="009A2426">
        <w:rPr>
          <w:rFonts w:ascii="Garamond" w:hAnsi="Garamond"/>
          <w:sz w:val="22"/>
          <w:szCs w:val="22"/>
        </w:rPr>
        <w:t xml:space="preserve"> I will do my best to help any student who comes to me with non-course-related concerns. Please keep in mind, however, that all faculty members are mandated to report any incidents of sexual misconduct that comes to their attention. That means that I cannot keep information about sexual misconduct confidential if you share that information with me. If you want to speak with someone confidentially, contact the Rhodes Counseling Center, the College Chaplain, or the Student Health Services Staff. </w:t>
      </w:r>
    </w:p>
    <w:p w14:paraId="666A526C" w14:textId="77777777" w:rsidR="005140B5" w:rsidRDefault="005140B5" w:rsidP="005140B5">
      <w:pPr>
        <w:pStyle w:val="NormalWeb"/>
        <w:shd w:val="clear" w:color="auto" w:fill="FFFFFF"/>
        <w:spacing w:before="0" w:beforeAutospacing="0" w:after="0" w:afterAutospacing="0"/>
        <w:rPr>
          <w:rFonts w:ascii="Garamond" w:hAnsi="Garamond"/>
          <w:sz w:val="22"/>
          <w:szCs w:val="22"/>
        </w:rPr>
      </w:pPr>
    </w:p>
    <w:p w14:paraId="17E8EBA7" w14:textId="77777777" w:rsidR="005140B5" w:rsidRPr="009A2426" w:rsidRDefault="005140B5" w:rsidP="005140B5">
      <w:pPr>
        <w:pStyle w:val="NormalWeb"/>
        <w:shd w:val="clear" w:color="auto" w:fill="FFFFFF"/>
        <w:spacing w:before="0" w:beforeAutospacing="0" w:after="0" w:afterAutospacing="0"/>
        <w:rPr>
          <w:rFonts w:ascii="Garamond" w:hAnsi="Garamond"/>
          <w:sz w:val="22"/>
          <w:szCs w:val="22"/>
        </w:rPr>
      </w:pPr>
      <w:r w:rsidRPr="009A2426">
        <w:rPr>
          <w:rFonts w:ascii="Garamond" w:hAnsi="Garamond"/>
          <w:sz w:val="22"/>
          <w:szCs w:val="22"/>
        </w:rPr>
        <w:t>If you want to report sexual misconduct, or if you want to access resources on campus or in the local community, contact the Title IX Coordinator, Ms. Tiffany Cox, </w:t>
      </w:r>
      <w:hyperlink r:id="rId10" w:tgtFrame="_blank" w:history="1">
        <w:r w:rsidRPr="009A2426">
          <w:rPr>
            <w:rStyle w:val="Hyperlink"/>
            <w:rFonts w:ascii="Garamond" w:hAnsi="Garamond"/>
            <w:sz w:val="22"/>
            <w:szCs w:val="22"/>
          </w:rPr>
          <w:t>coxt2@rhodes.edu</w:t>
        </w:r>
      </w:hyperlink>
      <w:r w:rsidRPr="009A2426">
        <w:rPr>
          <w:rFonts w:ascii="Garamond" w:hAnsi="Garamond"/>
          <w:sz w:val="22"/>
          <w:szCs w:val="22"/>
        </w:rPr>
        <w:t>.</w:t>
      </w:r>
      <w:r>
        <w:rPr>
          <w:rFonts w:ascii="Garamond" w:hAnsi="Garamond"/>
          <w:sz w:val="22"/>
          <w:szCs w:val="22"/>
        </w:rPr>
        <w:t xml:space="preserve"> </w:t>
      </w:r>
      <w:r w:rsidRPr="009A2426">
        <w:rPr>
          <w:rFonts w:ascii="Garamond" w:hAnsi="Garamond"/>
          <w:sz w:val="22"/>
          <w:szCs w:val="22"/>
        </w:rPr>
        <w:t xml:space="preserve">The student Sexual Misconduct Policy is in the Student Handbook and can be found </w:t>
      </w:r>
      <w:r>
        <w:rPr>
          <w:rFonts w:ascii="Garamond" w:hAnsi="Garamond"/>
          <w:sz w:val="22"/>
          <w:szCs w:val="22"/>
        </w:rPr>
        <w:t>h</w:t>
      </w:r>
      <w:r w:rsidRPr="009A2426">
        <w:rPr>
          <w:rFonts w:ascii="Garamond" w:hAnsi="Garamond"/>
          <w:sz w:val="22"/>
          <w:szCs w:val="22"/>
        </w:rPr>
        <w:t>ere:</w:t>
      </w:r>
      <w:r>
        <w:rPr>
          <w:rFonts w:ascii="Garamond" w:hAnsi="Garamond"/>
          <w:sz w:val="22"/>
          <w:szCs w:val="22"/>
        </w:rPr>
        <w:t xml:space="preserve"> </w:t>
      </w:r>
      <w:hyperlink r:id="rId11" w:tgtFrame="_blank" w:history="1">
        <w:r w:rsidRPr="009A2426">
          <w:rPr>
            <w:rStyle w:val="Hyperlink"/>
            <w:rFonts w:ascii="Garamond" w:hAnsi="Garamond"/>
            <w:sz w:val="22"/>
            <w:szCs w:val="22"/>
          </w:rPr>
          <w:t>http://handbook.rhodes.edu/title-ix</w:t>
        </w:r>
      </w:hyperlink>
    </w:p>
    <w:p w14:paraId="5DA52727" w14:textId="77777777" w:rsidR="005140B5" w:rsidRPr="00875059" w:rsidRDefault="005140B5" w:rsidP="005140B5">
      <w:pPr>
        <w:outlineLvl w:val="0"/>
        <w:rPr>
          <w:rFonts w:ascii="Garamond" w:hAnsi="Garamond" w:cs="Calibri"/>
          <w:b/>
          <w:sz w:val="22"/>
        </w:rPr>
      </w:pPr>
    </w:p>
    <w:p w14:paraId="23DBF9EE" w14:textId="77777777" w:rsidR="001F59E5" w:rsidRPr="00B54F25" w:rsidRDefault="005140B5" w:rsidP="00BB6EC6">
      <w:pPr>
        <w:rPr>
          <w:rFonts w:cs="Times New Roman"/>
          <w:b/>
          <w:szCs w:val="24"/>
        </w:rPr>
      </w:pPr>
      <w:r w:rsidRPr="00875059">
        <w:rPr>
          <w:rFonts w:ascii="Garamond" w:hAnsi="Garamond" w:cs="Calibri"/>
          <w:b/>
          <w:sz w:val="22"/>
          <w:u w:val="single"/>
        </w:rPr>
        <w:t>Students are strongly encouraged to retain this and all syllabi</w:t>
      </w:r>
      <w:r w:rsidR="001F59E5" w:rsidRPr="00B54F25">
        <w:rPr>
          <w:rFonts w:cs="Times New Roman"/>
          <w:b/>
          <w:szCs w:val="24"/>
        </w:rPr>
        <w:br w:type="page"/>
      </w:r>
    </w:p>
    <w:p w14:paraId="490FF57A" w14:textId="77777777" w:rsidR="00BD05F2" w:rsidRPr="007042DE" w:rsidRDefault="00BD05F2" w:rsidP="007042DE">
      <w:pPr>
        <w:spacing w:line="240" w:lineRule="auto"/>
        <w:jc w:val="center"/>
        <w:outlineLvl w:val="0"/>
        <w:rPr>
          <w:rFonts w:ascii="Garamond" w:hAnsi="Garamond" w:cs="Calibri"/>
          <w:b/>
          <w:szCs w:val="24"/>
        </w:rPr>
      </w:pPr>
      <w:r w:rsidRPr="007042DE">
        <w:rPr>
          <w:rFonts w:ascii="Garamond" w:hAnsi="Garamond" w:cs="Calibri"/>
          <w:b/>
          <w:szCs w:val="24"/>
        </w:rPr>
        <w:lastRenderedPageBreak/>
        <w:t>Tentative Course Schedule</w:t>
      </w:r>
    </w:p>
    <w:p w14:paraId="0449373E" w14:textId="77777777" w:rsidR="00BD05F2" w:rsidRDefault="00BD05F2" w:rsidP="001540AC">
      <w:pPr>
        <w:spacing w:line="240" w:lineRule="auto"/>
        <w:outlineLvl w:val="0"/>
        <w:rPr>
          <w:rFonts w:ascii="Garamond" w:hAnsi="Garamond" w:cs="Calibri"/>
          <w:sz w:val="22"/>
        </w:rPr>
      </w:pPr>
    </w:p>
    <w:tbl>
      <w:tblPr>
        <w:tblW w:w="0" w:type="auto"/>
        <w:tblLook w:val="04A0" w:firstRow="1" w:lastRow="0" w:firstColumn="1" w:lastColumn="0" w:noHBand="0" w:noVBand="1"/>
      </w:tblPr>
      <w:tblGrid>
        <w:gridCol w:w="1188"/>
        <w:gridCol w:w="920"/>
        <w:gridCol w:w="4496"/>
        <w:gridCol w:w="2756"/>
      </w:tblGrid>
      <w:tr w:rsidR="00033260" w:rsidRPr="0096193E" w14:paraId="4F30F910" w14:textId="77777777" w:rsidTr="007476EF">
        <w:tc>
          <w:tcPr>
            <w:tcW w:w="2108" w:type="dxa"/>
            <w:gridSpan w:val="2"/>
            <w:tcBorders>
              <w:bottom w:val="single" w:sz="4" w:space="0" w:color="auto"/>
            </w:tcBorders>
            <w:shd w:val="clear" w:color="auto" w:fill="auto"/>
          </w:tcPr>
          <w:p w14:paraId="07D90AE9" w14:textId="77777777" w:rsidR="00BD05F2" w:rsidRPr="0096193E" w:rsidRDefault="00BD05F2" w:rsidP="00033260">
            <w:pPr>
              <w:spacing w:line="240" w:lineRule="auto"/>
              <w:jc w:val="center"/>
              <w:rPr>
                <w:rFonts w:ascii="Garamond" w:eastAsia="Calibri" w:hAnsi="Garamond"/>
                <w:b/>
                <w:sz w:val="22"/>
              </w:rPr>
            </w:pPr>
            <w:r w:rsidRPr="0096193E">
              <w:rPr>
                <w:rFonts w:ascii="Garamond" w:eastAsia="Calibri" w:hAnsi="Garamond"/>
                <w:b/>
                <w:sz w:val="22"/>
              </w:rPr>
              <w:t>Date</w:t>
            </w:r>
          </w:p>
        </w:tc>
        <w:tc>
          <w:tcPr>
            <w:tcW w:w="4496" w:type="dxa"/>
            <w:tcBorders>
              <w:bottom w:val="single" w:sz="4" w:space="0" w:color="auto"/>
            </w:tcBorders>
            <w:shd w:val="clear" w:color="auto" w:fill="auto"/>
          </w:tcPr>
          <w:p w14:paraId="2C8447C4" w14:textId="77777777" w:rsidR="00BD05F2" w:rsidRPr="0096193E" w:rsidRDefault="00BD05F2" w:rsidP="00033260">
            <w:pPr>
              <w:spacing w:line="240" w:lineRule="auto"/>
              <w:jc w:val="center"/>
              <w:rPr>
                <w:rFonts w:ascii="Garamond" w:eastAsia="Calibri" w:hAnsi="Garamond"/>
                <w:b/>
                <w:sz w:val="22"/>
              </w:rPr>
            </w:pPr>
            <w:r w:rsidRPr="0096193E">
              <w:rPr>
                <w:rFonts w:ascii="Garamond" w:eastAsia="Calibri" w:hAnsi="Garamond"/>
                <w:b/>
                <w:sz w:val="22"/>
              </w:rPr>
              <w:t>Topic</w:t>
            </w:r>
          </w:p>
        </w:tc>
        <w:tc>
          <w:tcPr>
            <w:tcW w:w="2756" w:type="dxa"/>
            <w:tcBorders>
              <w:bottom w:val="single" w:sz="4" w:space="0" w:color="auto"/>
            </w:tcBorders>
            <w:shd w:val="clear" w:color="auto" w:fill="auto"/>
          </w:tcPr>
          <w:p w14:paraId="69C1E9BD" w14:textId="77777777" w:rsidR="00BD05F2" w:rsidRPr="0096193E" w:rsidRDefault="00BD05F2" w:rsidP="00033260">
            <w:pPr>
              <w:spacing w:line="240" w:lineRule="auto"/>
              <w:jc w:val="center"/>
              <w:rPr>
                <w:rFonts w:ascii="Garamond" w:eastAsia="Calibri" w:hAnsi="Garamond"/>
                <w:b/>
                <w:sz w:val="22"/>
              </w:rPr>
            </w:pPr>
            <w:r w:rsidRPr="0096193E">
              <w:rPr>
                <w:rFonts w:ascii="Garamond" w:eastAsia="Calibri" w:hAnsi="Garamond"/>
                <w:b/>
                <w:sz w:val="22"/>
              </w:rPr>
              <w:t>Assignment</w:t>
            </w:r>
          </w:p>
        </w:tc>
      </w:tr>
      <w:tr w:rsidR="00BD05F2" w:rsidRPr="0096193E" w14:paraId="3F51E72E" w14:textId="77777777" w:rsidTr="007476EF">
        <w:tc>
          <w:tcPr>
            <w:tcW w:w="1188" w:type="dxa"/>
            <w:tcBorders>
              <w:top w:val="single" w:sz="4" w:space="0" w:color="auto"/>
            </w:tcBorders>
            <w:shd w:val="clear" w:color="auto" w:fill="auto"/>
          </w:tcPr>
          <w:p w14:paraId="24CFA8E4" w14:textId="77777777" w:rsidR="00BD05F2" w:rsidRPr="0096193E" w:rsidRDefault="00BD05F2" w:rsidP="005817D9">
            <w:pPr>
              <w:spacing w:line="276" w:lineRule="auto"/>
              <w:rPr>
                <w:rFonts w:ascii="Garamond" w:eastAsia="Calibri" w:hAnsi="Garamond"/>
                <w:sz w:val="22"/>
              </w:rPr>
            </w:pPr>
            <w:r w:rsidRPr="0096193E">
              <w:rPr>
                <w:rFonts w:ascii="Garamond" w:eastAsia="Calibri" w:hAnsi="Garamond"/>
                <w:sz w:val="22"/>
              </w:rPr>
              <w:t>Thursday</w:t>
            </w:r>
          </w:p>
        </w:tc>
        <w:tc>
          <w:tcPr>
            <w:tcW w:w="920" w:type="dxa"/>
            <w:tcBorders>
              <w:top w:val="single" w:sz="4" w:space="0" w:color="auto"/>
            </w:tcBorders>
            <w:shd w:val="clear" w:color="auto" w:fill="auto"/>
          </w:tcPr>
          <w:p w14:paraId="4D8EF0A5" w14:textId="77777777" w:rsidR="00BD05F2" w:rsidRPr="0096193E" w:rsidRDefault="00BD05F2" w:rsidP="005817D9">
            <w:pPr>
              <w:spacing w:line="276" w:lineRule="auto"/>
              <w:rPr>
                <w:rFonts w:ascii="Garamond" w:eastAsia="Calibri" w:hAnsi="Garamond"/>
                <w:sz w:val="22"/>
              </w:rPr>
            </w:pPr>
            <w:r>
              <w:rPr>
                <w:rFonts w:ascii="Garamond" w:eastAsia="Calibri" w:hAnsi="Garamond"/>
                <w:sz w:val="22"/>
              </w:rPr>
              <w:t>1/11</w:t>
            </w:r>
          </w:p>
        </w:tc>
        <w:tc>
          <w:tcPr>
            <w:tcW w:w="4496" w:type="dxa"/>
            <w:tcBorders>
              <w:top w:val="single" w:sz="4" w:space="0" w:color="auto"/>
            </w:tcBorders>
            <w:shd w:val="clear" w:color="auto" w:fill="auto"/>
          </w:tcPr>
          <w:p w14:paraId="7FB2BE28" w14:textId="77777777" w:rsidR="00BD05F2" w:rsidRPr="0096193E" w:rsidRDefault="001540AC" w:rsidP="005817D9">
            <w:pPr>
              <w:spacing w:line="276" w:lineRule="auto"/>
              <w:rPr>
                <w:rFonts w:ascii="Garamond" w:eastAsia="Calibri" w:hAnsi="Garamond"/>
                <w:sz w:val="22"/>
              </w:rPr>
            </w:pPr>
            <w:r>
              <w:rPr>
                <w:rFonts w:ascii="Garamond" w:eastAsia="Calibri" w:hAnsi="Garamond"/>
                <w:sz w:val="22"/>
              </w:rPr>
              <w:t>Course Introduction: A Multicultural Orientation</w:t>
            </w:r>
          </w:p>
        </w:tc>
        <w:tc>
          <w:tcPr>
            <w:tcW w:w="2756" w:type="dxa"/>
            <w:tcBorders>
              <w:top w:val="single" w:sz="4" w:space="0" w:color="auto"/>
            </w:tcBorders>
            <w:shd w:val="clear" w:color="auto" w:fill="auto"/>
          </w:tcPr>
          <w:p w14:paraId="07360B08" w14:textId="77777777" w:rsidR="00BD05F2" w:rsidRPr="0096193E" w:rsidRDefault="00BD05F2" w:rsidP="005817D9">
            <w:pPr>
              <w:spacing w:line="276" w:lineRule="auto"/>
              <w:rPr>
                <w:rFonts w:ascii="Garamond" w:eastAsia="Calibri" w:hAnsi="Garamond"/>
                <w:sz w:val="22"/>
              </w:rPr>
            </w:pPr>
          </w:p>
        </w:tc>
      </w:tr>
      <w:tr w:rsidR="007476EF" w:rsidRPr="0096193E" w14:paraId="34D38E7D" w14:textId="77777777" w:rsidTr="007476EF">
        <w:tc>
          <w:tcPr>
            <w:tcW w:w="1188" w:type="dxa"/>
            <w:shd w:val="clear" w:color="auto" w:fill="D9D9D9" w:themeFill="background1" w:themeFillShade="D9"/>
          </w:tcPr>
          <w:p w14:paraId="441EAF2B" w14:textId="77777777" w:rsidR="007476EF" w:rsidRPr="0096193E" w:rsidRDefault="007476EF" w:rsidP="007476EF">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6832EE31" w14:textId="77777777" w:rsidR="007476EF" w:rsidRPr="0096193E" w:rsidRDefault="007476EF" w:rsidP="007476EF">
            <w:pPr>
              <w:spacing w:line="276" w:lineRule="auto"/>
              <w:rPr>
                <w:rFonts w:ascii="Garamond" w:eastAsia="Calibri" w:hAnsi="Garamond"/>
                <w:sz w:val="22"/>
              </w:rPr>
            </w:pPr>
            <w:r>
              <w:rPr>
                <w:rFonts w:ascii="Garamond" w:eastAsia="Calibri" w:hAnsi="Garamond"/>
                <w:sz w:val="22"/>
              </w:rPr>
              <w:t>1/16</w:t>
            </w:r>
          </w:p>
        </w:tc>
        <w:tc>
          <w:tcPr>
            <w:tcW w:w="4496" w:type="dxa"/>
            <w:shd w:val="clear" w:color="auto" w:fill="D9D9D9" w:themeFill="background1" w:themeFillShade="D9"/>
          </w:tcPr>
          <w:p w14:paraId="04E8CB62" w14:textId="77777777" w:rsidR="007476EF" w:rsidRPr="00E5399E" w:rsidRDefault="00E5399E" w:rsidP="007476EF">
            <w:pPr>
              <w:spacing w:line="276" w:lineRule="auto"/>
              <w:rPr>
                <w:rFonts w:ascii="Garamond" w:eastAsia="Calibri" w:hAnsi="Garamond"/>
                <w:sz w:val="22"/>
              </w:rPr>
            </w:pPr>
            <w:r>
              <w:rPr>
                <w:rFonts w:ascii="Garamond" w:eastAsia="Calibri" w:hAnsi="Garamond"/>
                <w:b/>
                <w:sz w:val="22"/>
              </w:rPr>
              <w:t>Snow Day</w:t>
            </w:r>
          </w:p>
        </w:tc>
        <w:tc>
          <w:tcPr>
            <w:tcW w:w="2756" w:type="dxa"/>
            <w:shd w:val="clear" w:color="auto" w:fill="D9D9D9" w:themeFill="background1" w:themeFillShade="D9"/>
          </w:tcPr>
          <w:p w14:paraId="71CF328F" w14:textId="77777777" w:rsidR="007476EF" w:rsidRPr="00492130" w:rsidRDefault="007476EF" w:rsidP="007476EF">
            <w:pPr>
              <w:spacing w:line="276" w:lineRule="auto"/>
              <w:jc w:val="center"/>
              <w:rPr>
                <w:rFonts w:ascii="Garamond" w:eastAsia="Calibri" w:hAnsi="Garamond"/>
                <w:sz w:val="22"/>
              </w:rPr>
            </w:pPr>
          </w:p>
        </w:tc>
      </w:tr>
      <w:tr w:rsidR="00E5399E" w:rsidRPr="0096193E" w14:paraId="0C386CEC" w14:textId="77777777" w:rsidTr="007476EF">
        <w:tc>
          <w:tcPr>
            <w:tcW w:w="1188" w:type="dxa"/>
            <w:shd w:val="clear" w:color="auto" w:fill="D9D9D9" w:themeFill="background1" w:themeFillShade="D9"/>
          </w:tcPr>
          <w:p w14:paraId="330E12AC"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D9D9D9" w:themeFill="background1" w:themeFillShade="D9"/>
          </w:tcPr>
          <w:p w14:paraId="3DEF3257"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1/18</w:t>
            </w:r>
          </w:p>
        </w:tc>
        <w:tc>
          <w:tcPr>
            <w:tcW w:w="4496" w:type="dxa"/>
            <w:shd w:val="clear" w:color="auto" w:fill="D9D9D9" w:themeFill="background1" w:themeFillShade="D9"/>
          </w:tcPr>
          <w:p w14:paraId="1C6B15FD"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Abnormal Psychology: Past and Present</w:t>
            </w:r>
          </w:p>
        </w:tc>
        <w:tc>
          <w:tcPr>
            <w:tcW w:w="2756" w:type="dxa"/>
            <w:shd w:val="clear" w:color="auto" w:fill="D9D9D9" w:themeFill="background1" w:themeFillShade="D9"/>
          </w:tcPr>
          <w:p w14:paraId="53375158"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w:t>
            </w:r>
          </w:p>
        </w:tc>
      </w:tr>
      <w:tr w:rsidR="00E5399E" w:rsidRPr="0096193E" w14:paraId="0E22C0C2" w14:textId="77777777" w:rsidTr="007476EF">
        <w:tc>
          <w:tcPr>
            <w:tcW w:w="1188" w:type="dxa"/>
            <w:shd w:val="clear" w:color="auto" w:fill="auto"/>
          </w:tcPr>
          <w:p w14:paraId="6BB745F1"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auto"/>
          </w:tcPr>
          <w:p w14:paraId="71030ED5"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1/23</w:t>
            </w:r>
          </w:p>
        </w:tc>
        <w:tc>
          <w:tcPr>
            <w:tcW w:w="4496" w:type="dxa"/>
            <w:shd w:val="clear" w:color="auto" w:fill="auto"/>
          </w:tcPr>
          <w:p w14:paraId="1D5CEAF5"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Models of Abnormality</w:t>
            </w:r>
          </w:p>
        </w:tc>
        <w:tc>
          <w:tcPr>
            <w:tcW w:w="2756" w:type="dxa"/>
            <w:shd w:val="clear" w:color="auto" w:fill="auto"/>
          </w:tcPr>
          <w:p w14:paraId="10AE69EF"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3</w:t>
            </w:r>
          </w:p>
        </w:tc>
      </w:tr>
      <w:tr w:rsidR="00E5399E" w:rsidRPr="0096193E" w14:paraId="0C250B02" w14:textId="77777777" w:rsidTr="007476EF">
        <w:tc>
          <w:tcPr>
            <w:tcW w:w="1188" w:type="dxa"/>
            <w:shd w:val="clear" w:color="auto" w:fill="auto"/>
          </w:tcPr>
          <w:p w14:paraId="6649782A"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auto"/>
          </w:tcPr>
          <w:p w14:paraId="2B93CB1C"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1/25</w:t>
            </w:r>
          </w:p>
        </w:tc>
        <w:tc>
          <w:tcPr>
            <w:tcW w:w="4496" w:type="dxa"/>
            <w:shd w:val="clear" w:color="auto" w:fill="auto"/>
          </w:tcPr>
          <w:p w14:paraId="5FE3C191"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Clinical Assessment, Diagnosis, and Treatment</w:t>
            </w:r>
          </w:p>
        </w:tc>
        <w:tc>
          <w:tcPr>
            <w:tcW w:w="2756" w:type="dxa"/>
            <w:shd w:val="clear" w:color="auto" w:fill="auto"/>
          </w:tcPr>
          <w:p w14:paraId="3F85D40F"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4</w:t>
            </w:r>
          </w:p>
        </w:tc>
      </w:tr>
      <w:tr w:rsidR="00E5399E" w:rsidRPr="0096193E" w14:paraId="0E0EA558" w14:textId="77777777" w:rsidTr="007476EF">
        <w:tc>
          <w:tcPr>
            <w:tcW w:w="1188" w:type="dxa"/>
            <w:shd w:val="clear" w:color="auto" w:fill="D9D9D9" w:themeFill="background1" w:themeFillShade="D9"/>
          </w:tcPr>
          <w:p w14:paraId="0424111D"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76B140A7"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1/30</w:t>
            </w:r>
          </w:p>
        </w:tc>
        <w:tc>
          <w:tcPr>
            <w:tcW w:w="4496" w:type="dxa"/>
            <w:shd w:val="clear" w:color="auto" w:fill="D9D9D9" w:themeFill="background1" w:themeFillShade="D9"/>
          </w:tcPr>
          <w:p w14:paraId="090A2C93" w14:textId="77777777" w:rsidR="00E5399E" w:rsidRPr="0096193E" w:rsidRDefault="00E5399E" w:rsidP="00E5399E">
            <w:pPr>
              <w:spacing w:line="276" w:lineRule="auto"/>
              <w:rPr>
                <w:rFonts w:ascii="Garamond" w:eastAsia="Calibri" w:hAnsi="Garamond" w:cs="Calibri"/>
                <w:sz w:val="22"/>
              </w:rPr>
            </w:pPr>
            <w:r>
              <w:rPr>
                <w:rFonts w:ascii="Garamond" w:eastAsia="Calibri" w:hAnsi="Garamond" w:cs="Calibri"/>
                <w:sz w:val="22"/>
              </w:rPr>
              <w:t>Legal/Ethical Issues</w:t>
            </w:r>
          </w:p>
        </w:tc>
        <w:tc>
          <w:tcPr>
            <w:tcW w:w="2756" w:type="dxa"/>
            <w:shd w:val="clear" w:color="auto" w:fill="D9D9D9" w:themeFill="background1" w:themeFillShade="D9"/>
          </w:tcPr>
          <w:p w14:paraId="665CB813"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19</w:t>
            </w:r>
          </w:p>
        </w:tc>
      </w:tr>
      <w:tr w:rsidR="00E5399E" w:rsidRPr="0096193E" w14:paraId="7FA8B6B0" w14:textId="77777777" w:rsidTr="007476EF">
        <w:tc>
          <w:tcPr>
            <w:tcW w:w="1188" w:type="dxa"/>
            <w:shd w:val="clear" w:color="auto" w:fill="D9D9D9" w:themeFill="background1" w:themeFillShade="D9"/>
          </w:tcPr>
          <w:p w14:paraId="62E9DEC8"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D9D9D9" w:themeFill="background1" w:themeFillShade="D9"/>
          </w:tcPr>
          <w:p w14:paraId="4114993D"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2/1</w:t>
            </w:r>
          </w:p>
        </w:tc>
        <w:tc>
          <w:tcPr>
            <w:tcW w:w="4496" w:type="dxa"/>
            <w:shd w:val="clear" w:color="auto" w:fill="D9D9D9" w:themeFill="background1" w:themeFillShade="D9"/>
          </w:tcPr>
          <w:p w14:paraId="4E47994B" w14:textId="77777777" w:rsidR="00E5399E" w:rsidRPr="0096193E" w:rsidRDefault="00E5399E" w:rsidP="00E5399E">
            <w:pPr>
              <w:spacing w:line="276" w:lineRule="auto"/>
              <w:rPr>
                <w:rFonts w:ascii="Garamond" w:eastAsia="Calibri" w:hAnsi="Garamond" w:cs="Calibri"/>
                <w:sz w:val="22"/>
              </w:rPr>
            </w:pPr>
            <w:r>
              <w:rPr>
                <w:rFonts w:ascii="Garamond" w:eastAsia="Calibri" w:hAnsi="Garamond"/>
                <w:b/>
                <w:sz w:val="22"/>
              </w:rPr>
              <w:t>EXAM #1</w:t>
            </w:r>
            <w:r>
              <w:rPr>
                <w:rFonts w:ascii="Garamond" w:eastAsia="Calibri" w:hAnsi="Garamond"/>
                <w:sz w:val="22"/>
              </w:rPr>
              <w:t>: Chapters 1, 3, 4, 19</w:t>
            </w:r>
          </w:p>
        </w:tc>
        <w:tc>
          <w:tcPr>
            <w:tcW w:w="2756" w:type="dxa"/>
            <w:shd w:val="clear" w:color="auto" w:fill="D9D9D9" w:themeFill="background1" w:themeFillShade="D9"/>
          </w:tcPr>
          <w:p w14:paraId="2BD0ADCF" w14:textId="77777777" w:rsidR="00E5399E" w:rsidRPr="00492130" w:rsidRDefault="00E5399E" w:rsidP="00E5399E">
            <w:pPr>
              <w:spacing w:line="276" w:lineRule="auto"/>
              <w:jc w:val="center"/>
              <w:rPr>
                <w:rFonts w:ascii="Garamond" w:eastAsia="Calibri" w:hAnsi="Garamond"/>
                <w:sz w:val="22"/>
              </w:rPr>
            </w:pPr>
            <w:r>
              <w:rPr>
                <w:rFonts w:ascii="Garamond" w:eastAsia="Calibri" w:hAnsi="Garamond"/>
                <w:sz w:val="22"/>
              </w:rPr>
              <w:t>Experiences Journal</w:t>
            </w:r>
          </w:p>
        </w:tc>
      </w:tr>
      <w:tr w:rsidR="00E5399E" w:rsidRPr="0096193E" w14:paraId="7D50F9F1" w14:textId="77777777" w:rsidTr="007476EF">
        <w:tc>
          <w:tcPr>
            <w:tcW w:w="1188" w:type="dxa"/>
            <w:shd w:val="clear" w:color="auto" w:fill="auto"/>
          </w:tcPr>
          <w:p w14:paraId="06756BA3"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auto"/>
          </w:tcPr>
          <w:p w14:paraId="61AEFCB1"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2/6</w:t>
            </w:r>
          </w:p>
        </w:tc>
        <w:tc>
          <w:tcPr>
            <w:tcW w:w="4496" w:type="dxa"/>
            <w:shd w:val="clear" w:color="auto" w:fill="auto"/>
          </w:tcPr>
          <w:p w14:paraId="11210026"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Anxiety and Related Disorders: Phobias/Panic</w:t>
            </w:r>
          </w:p>
        </w:tc>
        <w:tc>
          <w:tcPr>
            <w:tcW w:w="2756" w:type="dxa"/>
            <w:shd w:val="clear" w:color="auto" w:fill="auto"/>
          </w:tcPr>
          <w:p w14:paraId="3A0F7038"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5</w:t>
            </w:r>
          </w:p>
        </w:tc>
      </w:tr>
      <w:tr w:rsidR="00E5399E" w:rsidRPr="0096193E" w14:paraId="0D285309" w14:textId="77777777" w:rsidTr="007476EF">
        <w:tc>
          <w:tcPr>
            <w:tcW w:w="1188" w:type="dxa"/>
            <w:shd w:val="clear" w:color="auto" w:fill="auto"/>
          </w:tcPr>
          <w:p w14:paraId="26919E72"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auto"/>
          </w:tcPr>
          <w:p w14:paraId="3B7833B0"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2/8</w:t>
            </w:r>
          </w:p>
        </w:tc>
        <w:tc>
          <w:tcPr>
            <w:tcW w:w="4496" w:type="dxa"/>
            <w:shd w:val="clear" w:color="auto" w:fill="auto"/>
          </w:tcPr>
          <w:p w14:paraId="0D63AA3A"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Anxiety and Related Disorders: GAD &amp; OCD</w:t>
            </w:r>
          </w:p>
        </w:tc>
        <w:tc>
          <w:tcPr>
            <w:tcW w:w="2756" w:type="dxa"/>
            <w:shd w:val="clear" w:color="auto" w:fill="auto"/>
          </w:tcPr>
          <w:p w14:paraId="43862AE4" w14:textId="77777777" w:rsidR="00E5399E" w:rsidRPr="00492130" w:rsidRDefault="00E5399E" w:rsidP="00E5399E">
            <w:pPr>
              <w:spacing w:line="276" w:lineRule="auto"/>
              <w:jc w:val="center"/>
              <w:rPr>
                <w:rFonts w:ascii="Garamond" w:eastAsia="Calibri" w:hAnsi="Garamond"/>
                <w:sz w:val="22"/>
              </w:rPr>
            </w:pPr>
          </w:p>
        </w:tc>
      </w:tr>
      <w:tr w:rsidR="00E5399E" w:rsidRPr="0096193E" w14:paraId="3CAE14E0" w14:textId="77777777" w:rsidTr="007476EF">
        <w:tc>
          <w:tcPr>
            <w:tcW w:w="1188" w:type="dxa"/>
            <w:shd w:val="clear" w:color="auto" w:fill="D9D9D9" w:themeFill="background1" w:themeFillShade="D9"/>
          </w:tcPr>
          <w:p w14:paraId="5F062A74"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0A978819"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2/13</w:t>
            </w:r>
          </w:p>
        </w:tc>
        <w:tc>
          <w:tcPr>
            <w:tcW w:w="4496" w:type="dxa"/>
            <w:shd w:val="clear" w:color="auto" w:fill="D9D9D9" w:themeFill="background1" w:themeFillShade="D9"/>
          </w:tcPr>
          <w:p w14:paraId="724CE665"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Trauma and Stress Related Disorders</w:t>
            </w:r>
          </w:p>
        </w:tc>
        <w:tc>
          <w:tcPr>
            <w:tcW w:w="2756" w:type="dxa"/>
            <w:shd w:val="clear" w:color="auto" w:fill="D9D9D9" w:themeFill="background1" w:themeFillShade="D9"/>
          </w:tcPr>
          <w:p w14:paraId="0B2F9D31"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6</w:t>
            </w:r>
          </w:p>
        </w:tc>
      </w:tr>
      <w:tr w:rsidR="00E5399E" w:rsidRPr="0096193E" w14:paraId="62263FBF" w14:textId="77777777" w:rsidTr="007476EF">
        <w:tc>
          <w:tcPr>
            <w:tcW w:w="1188" w:type="dxa"/>
            <w:shd w:val="clear" w:color="auto" w:fill="D9D9D9" w:themeFill="background1" w:themeFillShade="D9"/>
          </w:tcPr>
          <w:p w14:paraId="7D63B86D"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D9D9D9" w:themeFill="background1" w:themeFillShade="D9"/>
          </w:tcPr>
          <w:p w14:paraId="75A732BE"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2/15</w:t>
            </w:r>
          </w:p>
        </w:tc>
        <w:tc>
          <w:tcPr>
            <w:tcW w:w="4496" w:type="dxa"/>
            <w:shd w:val="clear" w:color="auto" w:fill="D9D9D9" w:themeFill="background1" w:themeFillShade="D9"/>
          </w:tcPr>
          <w:p w14:paraId="2A529AB0"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Mood Disorders: Depressive Disorders</w:t>
            </w:r>
          </w:p>
        </w:tc>
        <w:tc>
          <w:tcPr>
            <w:tcW w:w="2756" w:type="dxa"/>
            <w:shd w:val="clear" w:color="auto" w:fill="D9D9D9" w:themeFill="background1" w:themeFillShade="D9"/>
          </w:tcPr>
          <w:p w14:paraId="3E050890"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7</w:t>
            </w:r>
          </w:p>
        </w:tc>
      </w:tr>
      <w:tr w:rsidR="00E5399E" w:rsidRPr="0096193E" w14:paraId="24BFE9BD" w14:textId="77777777" w:rsidTr="007476EF">
        <w:tc>
          <w:tcPr>
            <w:tcW w:w="1188" w:type="dxa"/>
            <w:shd w:val="clear" w:color="auto" w:fill="auto"/>
          </w:tcPr>
          <w:p w14:paraId="70686E81"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auto"/>
          </w:tcPr>
          <w:p w14:paraId="71644F2F"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2/20</w:t>
            </w:r>
          </w:p>
        </w:tc>
        <w:tc>
          <w:tcPr>
            <w:tcW w:w="4496" w:type="dxa"/>
            <w:shd w:val="clear" w:color="auto" w:fill="auto"/>
          </w:tcPr>
          <w:p w14:paraId="303EB5E3"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Mood Disorders: Bipolar Disorders</w:t>
            </w:r>
          </w:p>
        </w:tc>
        <w:tc>
          <w:tcPr>
            <w:tcW w:w="2756" w:type="dxa"/>
            <w:shd w:val="clear" w:color="auto" w:fill="auto"/>
          </w:tcPr>
          <w:p w14:paraId="70D48A06" w14:textId="77777777" w:rsidR="00E5399E" w:rsidRPr="00492130" w:rsidRDefault="00E5399E" w:rsidP="00E5399E">
            <w:pPr>
              <w:spacing w:line="276" w:lineRule="auto"/>
              <w:jc w:val="center"/>
              <w:rPr>
                <w:rFonts w:ascii="Garamond" w:eastAsia="Calibri" w:hAnsi="Garamond"/>
                <w:sz w:val="22"/>
              </w:rPr>
            </w:pPr>
          </w:p>
        </w:tc>
      </w:tr>
      <w:tr w:rsidR="00E5399E" w:rsidRPr="0096193E" w14:paraId="3C582D63" w14:textId="77777777" w:rsidTr="007476EF">
        <w:tc>
          <w:tcPr>
            <w:tcW w:w="1188" w:type="dxa"/>
            <w:shd w:val="clear" w:color="auto" w:fill="auto"/>
          </w:tcPr>
          <w:p w14:paraId="7176BE51"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auto"/>
          </w:tcPr>
          <w:p w14:paraId="73700E47"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2/22</w:t>
            </w:r>
          </w:p>
        </w:tc>
        <w:tc>
          <w:tcPr>
            <w:tcW w:w="4496" w:type="dxa"/>
            <w:shd w:val="clear" w:color="auto" w:fill="auto"/>
          </w:tcPr>
          <w:p w14:paraId="2CE0A684"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Treatments for Depressive and Bipolar Disorders</w:t>
            </w:r>
          </w:p>
        </w:tc>
        <w:tc>
          <w:tcPr>
            <w:tcW w:w="2756" w:type="dxa"/>
            <w:shd w:val="clear" w:color="auto" w:fill="auto"/>
          </w:tcPr>
          <w:p w14:paraId="4160DF02" w14:textId="77777777" w:rsidR="00E5399E" w:rsidRPr="00492130" w:rsidRDefault="00E5399E" w:rsidP="00E5399E">
            <w:pPr>
              <w:spacing w:line="276" w:lineRule="auto"/>
              <w:jc w:val="center"/>
              <w:rPr>
                <w:rFonts w:ascii="Garamond" w:eastAsia="Calibri" w:hAnsi="Garamond"/>
                <w:sz w:val="22"/>
              </w:rPr>
            </w:pPr>
            <w:r>
              <w:rPr>
                <w:rFonts w:ascii="Garamond" w:eastAsia="Calibri" w:hAnsi="Garamond"/>
                <w:sz w:val="22"/>
              </w:rPr>
              <w:t>Comer: Chapter 8</w:t>
            </w:r>
          </w:p>
        </w:tc>
      </w:tr>
      <w:tr w:rsidR="00E5399E" w:rsidRPr="0096193E" w14:paraId="776E4078" w14:textId="77777777" w:rsidTr="007476EF">
        <w:tc>
          <w:tcPr>
            <w:tcW w:w="1188" w:type="dxa"/>
            <w:shd w:val="clear" w:color="auto" w:fill="D9D9D9" w:themeFill="background1" w:themeFillShade="D9"/>
          </w:tcPr>
          <w:p w14:paraId="1DD20AC1"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1DF35526"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2/27</w:t>
            </w:r>
          </w:p>
        </w:tc>
        <w:tc>
          <w:tcPr>
            <w:tcW w:w="4496" w:type="dxa"/>
            <w:shd w:val="clear" w:color="auto" w:fill="D9D9D9" w:themeFill="background1" w:themeFillShade="D9"/>
          </w:tcPr>
          <w:p w14:paraId="1B164DC7"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Suicide</w:t>
            </w:r>
          </w:p>
        </w:tc>
        <w:tc>
          <w:tcPr>
            <w:tcW w:w="2756" w:type="dxa"/>
            <w:shd w:val="clear" w:color="auto" w:fill="D9D9D9" w:themeFill="background1" w:themeFillShade="D9"/>
          </w:tcPr>
          <w:p w14:paraId="41B27CE5"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9</w:t>
            </w:r>
          </w:p>
        </w:tc>
      </w:tr>
      <w:tr w:rsidR="00E5399E" w:rsidRPr="0096193E" w14:paraId="7099755C" w14:textId="77777777" w:rsidTr="007476EF">
        <w:tc>
          <w:tcPr>
            <w:tcW w:w="1188" w:type="dxa"/>
            <w:shd w:val="clear" w:color="auto" w:fill="D9D9D9" w:themeFill="background1" w:themeFillShade="D9"/>
          </w:tcPr>
          <w:p w14:paraId="5BAC2F48"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D9D9D9" w:themeFill="background1" w:themeFillShade="D9"/>
          </w:tcPr>
          <w:p w14:paraId="779EC860"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3/1</w:t>
            </w:r>
          </w:p>
        </w:tc>
        <w:tc>
          <w:tcPr>
            <w:tcW w:w="4496" w:type="dxa"/>
            <w:shd w:val="clear" w:color="auto" w:fill="D9D9D9" w:themeFill="background1" w:themeFillShade="D9"/>
          </w:tcPr>
          <w:p w14:paraId="217A084F" w14:textId="77777777" w:rsidR="00E5399E" w:rsidRPr="007D12B3" w:rsidRDefault="00E5399E" w:rsidP="00E5399E">
            <w:pPr>
              <w:spacing w:line="276" w:lineRule="auto"/>
              <w:rPr>
                <w:rFonts w:ascii="Garamond" w:eastAsia="Calibri" w:hAnsi="Garamond"/>
                <w:sz w:val="22"/>
              </w:rPr>
            </w:pPr>
            <w:r>
              <w:rPr>
                <w:rFonts w:ascii="Garamond" w:eastAsia="Calibri" w:hAnsi="Garamond"/>
                <w:b/>
                <w:sz w:val="22"/>
              </w:rPr>
              <w:t>EXAM #2</w:t>
            </w:r>
            <w:r>
              <w:rPr>
                <w:rFonts w:ascii="Garamond" w:eastAsia="Calibri" w:hAnsi="Garamond"/>
                <w:sz w:val="22"/>
              </w:rPr>
              <w:t>: Chapters 1, 3-9, 19 (focus on 5-9)</w:t>
            </w:r>
          </w:p>
        </w:tc>
        <w:tc>
          <w:tcPr>
            <w:tcW w:w="2756" w:type="dxa"/>
            <w:shd w:val="clear" w:color="auto" w:fill="D9D9D9" w:themeFill="background1" w:themeFillShade="D9"/>
          </w:tcPr>
          <w:p w14:paraId="619D74DF" w14:textId="77777777" w:rsidR="00E5399E" w:rsidRPr="00492130" w:rsidRDefault="00E5399E" w:rsidP="00E5399E">
            <w:pPr>
              <w:spacing w:line="276" w:lineRule="auto"/>
              <w:jc w:val="center"/>
              <w:rPr>
                <w:rFonts w:ascii="Garamond" w:eastAsia="Calibri" w:hAnsi="Garamond"/>
                <w:sz w:val="22"/>
              </w:rPr>
            </w:pPr>
            <w:r>
              <w:rPr>
                <w:rFonts w:ascii="Garamond" w:eastAsia="Calibri" w:hAnsi="Garamond"/>
                <w:sz w:val="22"/>
              </w:rPr>
              <w:t>Experiences Journal</w:t>
            </w:r>
          </w:p>
        </w:tc>
      </w:tr>
      <w:tr w:rsidR="00E5399E" w:rsidRPr="0096193E" w14:paraId="20901468" w14:textId="77777777" w:rsidTr="007476EF">
        <w:tc>
          <w:tcPr>
            <w:tcW w:w="1188" w:type="dxa"/>
            <w:shd w:val="clear" w:color="auto" w:fill="auto"/>
          </w:tcPr>
          <w:p w14:paraId="4A384F45"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auto"/>
          </w:tcPr>
          <w:p w14:paraId="6D45E5DA"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3/6</w:t>
            </w:r>
          </w:p>
        </w:tc>
        <w:tc>
          <w:tcPr>
            <w:tcW w:w="4496" w:type="dxa"/>
            <w:shd w:val="clear" w:color="auto" w:fill="auto"/>
          </w:tcPr>
          <w:p w14:paraId="2D8FC998" w14:textId="77777777" w:rsidR="00E5399E" w:rsidRPr="001540AC" w:rsidRDefault="00E5399E" w:rsidP="00E5399E">
            <w:pPr>
              <w:spacing w:line="276" w:lineRule="auto"/>
              <w:rPr>
                <w:rFonts w:ascii="Garamond" w:eastAsia="Calibri" w:hAnsi="Garamond"/>
                <w:b/>
                <w:sz w:val="22"/>
              </w:rPr>
            </w:pPr>
            <w:r>
              <w:rPr>
                <w:rFonts w:ascii="Garamond" w:eastAsia="Calibri" w:hAnsi="Garamond"/>
                <w:sz w:val="22"/>
              </w:rPr>
              <w:t>Spring Break—</w:t>
            </w:r>
            <w:r>
              <w:rPr>
                <w:rFonts w:ascii="Garamond" w:eastAsia="Calibri" w:hAnsi="Garamond"/>
                <w:b/>
                <w:sz w:val="22"/>
              </w:rPr>
              <w:t>NO CLASS</w:t>
            </w:r>
          </w:p>
        </w:tc>
        <w:tc>
          <w:tcPr>
            <w:tcW w:w="2756" w:type="dxa"/>
            <w:shd w:val="clear" w:color="auto" w:fill="auto"/>
          </w:tcPr>
          <w:p w14:paraId="00358731" w14:textId="77777777" w:rsidR="00E5399E" w:rsidRPr="00492130" w:rsidRDefault="00E5399E" w:rsidP="00E5399E">
            <w:pPr>
              <w:spacing w:line="276" w:lineRule="auto"/>
              <w:jc w:val="center"/>
              <w:rPr>
                <w:rFonts w:ascii="Garamond" w:eastAsia="Calibri" w:hAnsi="Garamond"/>
                <w:sz w:val="22"/>
              </w:rPr>
            </w:pPr>
          </w:p>
        </w:tc>
      </w:tr>
      <w:tr w:rsidR="00E5399E" w:rsidRPr="0096193E" w14:paraId="659E5701" w14:textId="77777777" w:rsidTr="007476EF">
        <w:tc>
          <w:tcPr>
            <w:tcW w:w="1188" w:type="dxa"/>
            <w:shd w:val="clear" w:color="auto" w:fill="auto"/>
          </w:tcPr>
          <w:p w14:paraId="526B96B3"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auto"/>
          </w:tcPr>
          <w:p w14:paraId="04812CBE"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3/8</w:t>
            </w:r>
          </w:p>
        </w:tc>
        <w:tc>
          <w:tcPr>
            <w:tcW w:w="4496" w:type="dxa"/>
            <w:shd w:val="clear" w:color="auto" w:fill="auto"/>
          </w:tcPr>
          <w:p w14:paraId="6A9E3516" w14:textId="77777777" w:rsidR="00E5399E" w:rsidRPr="001540AC" w:rsidRDefault="00E5399E" w:rsidP="00E5399E">
            <w:pPr>
              <w:spacing w:line="276" w:lineRule="auto"/>
              <w:rPr>
                <w:rFonts w:ascii="Garamond" w:eastAsia="Calibri" w:hAnsi="Garamond"/>
                <w:b/>
                <w:sz w:val="22"/>
              </w:rPr>
            </w:pPr>
            <w:r>
              <w:rPr>
                <w:rFonts w:ascii="Garamond" w:eastAsia="Calibri" w:hAnsi="Garamond"/>
                <w:sz w:val="22"/>
              </w:rPr>
              <w:t>Spring Break—</w:t>
            </w:r>
            <w:r>
              <w:rPr>
                <w:rFonts w:ascii="Garamond" w:eastAsia="Calibri" w:hAnsi="Garamond"/>
                <w:b/>
                <w:sz w:val="22"/>
              </w:rPr>
              <w:t>NO CLASS</w:t>
            </w:r>
          </w:p>
        </w:tc>
        <w:tc>
          <w:tcPr>
            <w:tcW w:w="2756" w:type="dxa"/>
            <w:shd w:val="clear" w:color="auto" w:fill="auto"/>
          </w:tcPr>
          <w:p w14:paraId="52677272" w14:textId="77777777" w:rsidR="00E5399E" w:rsidRPr="00492130" w:rsidRDefault="00E5399E" w:rsidP="00E5399E">
            <w:pPr>
              <w:spacing w:line="276" w:lineRule="auto"/>
              <w:jc w:val="center"/>
              <w:rPr>
                <w:rFonts w:ascii="Garamond" w:eastAsia="Calibri" w:hAnsi="Garamond"/>
                <w:sz w:val="22"/>
              </w:rPr>
            </w:pPr>
          </w:p>
        </w:tc>
      </w:tr>
      <w:tr w:rsidR="00E5399E" w:rsidRPr="0096193E" w14:paraId="69B83ABA" w14:textId="77777777" w:rsidTr="007476EF">
        <w:tc>
          <w:tcPr>
            <w:tcW w:w="1188" w:type="dxa"/>
            <w:shd w:val="clear" w:color="auto" w:fill="D9D9D9" w:themeFill="background1" w:themeFillShade="D9"/>
          </w:tcPr>
          <w:p w14:paraId="067CA82B"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774C3530"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3/13</w:t>
            </w:r>
          </w:p>
        </w:tc>
        <w:tc>
          <w:tcPr>
            <w:tcW w:w="4496" w:type="dxa"/>
            <w:shd w:val="clear" w:color="auto" w:fill="D9D9D9" w:themeFill="background1" w:themeFillShade="D9"/>
          </w:tcPr>
          <w:p w14:paraId="41A15BC9"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Disorders Featuring Somatic Symptoms</w:t>
            </w:r>
          </w:p>
        </w:tc>
        <w:tc>
          <w:tcPr>
            <w:tcW w:w="2756" w:type="dxa"/>
            <w:shd w:val="clear" w:color="auto" w:fill="D9D9D9" w:themeFill="background1" w:themeFillShade="D9"/>
          </w:tcPr>
          <w:p w14:paraId="664B16D8"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10</w:t>
            </w:r>
          </w:p>
        </w:tc>
      </w:tr>
      <w:tr w:rsidR="00E5399E" w:rsidRPr="0096193E" w14:paraId="2D0BAB9F" w14:textId="77777777" w:rsidTr="007476EF">
        <w:tc>
          <w:tcPr>
            <w:tcW w:w="1188" w:type="dxa"/>
            <w:shd w:val="clear" w:color="auto" w:fill="D9D9D9" w:themeFill="background1" w:themeFillShade="D9"/>
          </w:tcPr>
          <w:p w14:paraId="5BB1DEBD"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D9D9D9" w:themeFill="background1" w:themeFillShade="D9"/>
          </w:tcPr>
          <w:p w14:paraId="51BAEB73"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3/15</w:t>
            </w:r>
          </w:p>
        </w:tc>
        <w:tc>
          <w:tcPr>
            <w:tcW w:w="4496" w:type="dxa"/>
            <w:shd w:val="clear" w:color="auto" w:fill="D9D9D9" w:themeFill="background1" w:themeFillShade="D9"/>
          </w:tcPr>
          <w:p w14:paraId="0AE77F1C"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Eating Disorders</w:t>
            </w:r>
          </w:p>
        </w:tc>
        <w:tc>
          <w:tcPr>
            <w:tcW w:w="2756" w:type="dxa"/>
            <w:shd w:val="clear" w:color="auto" w:fill="D9D9D9" w:themeFill="background1" w:themeFillShade="D9"/>
          </w:tcPr>
          <w:p w14:paraId="6E0410F6"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11</w:t>
            </w:r>
          </w:p>
        </w:tc>
      </w:tr>
      <w:tr w:rsidR="00E5399E" w:rsidRPr="0096193E" w14:paraId="5C1FC8D7" w14:textId="77777777" w:rsidTr="007476EF">
        <w:tc>
          <w:tcPr>
            <w:tcW w:w="1188" w:type="dxa"/>
            <w:shd w:val="clear" w:color="auto" w:fill="auto"/>
          </w:tcPr>
          <w:p w14:paraId="33C3CF26"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auto"/>
          </w:tcPr>
          <w:p w14:paraId="79EEBD38"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3/20</w:t>
            </w:r>
          </w:p>
        </w:tc>
        <w:tc>
          <w:tcPr>
            <w:tcW w:w="4496" w:type="dxa"/>
            <w:shd w:val="clear" w:color="auto" w:fill="auto"/>
          </w:tcPr>
          <w:p w14:paraId="56DDF412"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Substance Use and Addictive Disorders: Part 1</w:t>
            </w:r>
          </w:p>
        </w:tc>
        <w:tc>
          <w:tcPr>
            <w:tcW w:w="2756" w:type="dxa"/>
            <w:shd w:val="clear" w:color="auto" w:fill="auto"/>
          </w:tcPr>
          <w:p w14:paraId="1BE93194"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12</w:t>
            </w:r>
          </w:p>
        </w:tc>
      </w:tr>
      <w:tr w:rsidR="00E5399E" w:rsidRPr="0096193E" w14:paraId="7C989456" w14:textId="77777777" w:rsidTr="007476EF">
        <w:tc>
          <w:tcPr>
            <w:tcW w:w="1188" w:type="dxa"/>
            <w:shd w:val="clear" w:color="auto" w:fill="auto"/>
          </w:tcPr>
          <w:p w14:paraId="4A68C449"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auto"/>
          </w:tcPr>
          <w:p w14:paraId="303EF8BD"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3/22</w:t>
            </w:r>
          </w:p>
        </w:tc>
        <w:tc>
          <w:tcPr>
            <w:tcW w:w="4496" w:type="dxa"/>
            <w:shd w:val="clear" w:color="auto" w:fill="auto"/>
          </w:tcPr>
          <w:p w14:paraId="7AD94ACA"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Substance Use and Addictive Disorders: Part 2</w:t>
            </w:r>
          </w:p>
        </w:tc>
        <w:tc>
          <w:tcPr>
            <w:tcW w:w="2756" w:type="dxa"/>
            <w:shd w:val="clear" w:color="auto" w:fill="auto"/>
          </w:tcPr>
          <w:p w14:paraId="7D17294E" w14:textId="77777777" w:rsidR="00E5399E" w:rsidRPr="00492130" w:rsidRDefault="00E5399E" w:rsidP="00E5399E">
            <w:pPr>
              <w:spacing w:line="276" w:lineRule="auto"/>
              <w:jc w:val="center"/>
              <w:rPr>
                <w:rFonts w:ascii="Garamond" w:eastAsia="Calibri" w:hAnsi="Garamond"/>
                <w:sz w:val="22"/>
              </w:rPr>
            </w:pPr>
          </w:p>
        </w:tc>
      </w:tr>
      <w:tr w:rsidR="00E5399E" w:rsidRPr="0096193E" w14:paraId="75C4B6E7" w14:textId="77777777" w:rsidTr="007476EF">
        <w:tc>
          <w:tcPr>
            <w:tcW w:w="1188" w:type="dxa"/>
            <w:shd w:val="clear" w:color="auto" w:fill="D9D9D9" w:themeFill="background1" w:themeFillShade="D9"/>
          </w:tcPr>
          <w:p w14:paraId="047FA2F4"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2F9B19EC"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3/27</w:t>
            </w:r>
          </w:p>
        </w:tc>
        <w:tc>
          <w:tcPr>
            <w:tcW w:w="4496" w:type="dxa"/>
            <w:shd w:val="clear" w:color="auto" w:fill="D9D9D9" w:themeFill="background1" w:themeFillShade="D9"/>
          </w:tcPr>
          <w:p w14:paraId="6C3E3DCF"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Disorders Relating to Sex and Gender</w:t>
            </w:r>
          </w:p>
        </w:tc>
        <w:tc>
          <w:tcPr>
            <w:tcW w:w="2756" w:type="dxa"/>
            <w:shd w:val="clear" w:color="auto" w:fill="D9D9D9" w:themeFill="background1" w:themeFillShade="D9"/>
          </w:tcPr>
          <w:p w14:paraId="2AD62E8E"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13</w:t>
            </w:r>
          </w:p>
        </w:tc>
      </w:tr>
      <w:tr w:rsidR="00E5399E" w:rsidRPr="0096193E" w14:paraId="4E840398" w14:textId="77777777" w:rsidTr="007476EF">
        <w:tc>
          <w:tcPr>
            <w:tcW w:w="1188" w:type="dxa"/>
            <w:shd w:val="clear" w:color="auto" w:fill="D9D9D9" w:themeFill="background1" w:themeFillShade="D9"/>
          </w:tcPr>
          <w:p w14:paraId="16A9BA66"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D9D9D9" w:themeFill="background1" w:themeFillShade="D9"/>
          </w:tcPr>
          <w:p w14:paraId="0860A5E9"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3/29</w:t>
            </w:r>
          </w:p>
        </w:tc>
        <w:tc>
          <w:tcPr>
            <w:tcW w:w="4496" w:type="dxa"/>
            <w:shd w:val="clear" w:color="auto" w:fill="D9D9D9" w:themeFill="background1" w:themeFillShade="D9"/>
          </w:tcPr>
          <w:p w14:paraId="7EC9A0BA" w14:textId="77777777" w:rsidR="00E5399E" w:rsidRPr="001540AC" w:rsidRDefault="00E5399E" w:rsidP="00E5399E">
            <w:pPr>
              <w:spacing w:line="276" w:lineRule="auto"/>
              <w:rPr>
                <w:rFonts w:ascii="Garamond" w:eastAsia="Calibri" w:hAnsi="Garamond"/>
                <w:sz w:val="22"/>
              </w:rPr>
            </w:pPr>
            <w:r>
              <w:rPr>
                <w:rFonts w:ascii="Garamond" w:eastAsia="Calibri" w:hAnsi="Garamond"/>
                <w:sz w:val="22"/>
              </w:rPr>
              <w:t>Easter Recess—</w:t>
            </w:r>
            <w:r>
              <w:rPr>
                <w:rFonts w:ascii="Garamond" w:eastAsia="Calibri" w:hAnsi="Garamond"/>
                <w:b/>
                <w:sz w:val="22"/>
              </w:rPr>
              <w:t>NO CLASS</w:t>
            </w:r>
          </w:p>
        </w:tc>
        <w:tc>
          <w:tcPr>
            <w:tcW w:w="2756" w:type="dxa"/>
            <w:shd w:val="clear" w:color="auto" w:fill="D9D9D9" w:themeFill="background1" w:themeFillShade="D9"/>
          </w:tcPr>
          <w:p w14:paraId="1827EB8B" w14:textId="77777777" w:rsidR="00E5399E" w:rsidRPr="00492130" w:rsidRDefault="00E5399E" w:rsidP="00E5399E">
            <w:pPr>
              <w:spacing w:line="276" w:lineRule="auto"/>
              <w:jc w:val="center"/>
              <w:rPr>
                <w:rFonts w:ascii="Garamond" w:eastAsia="Calibri" w:hAnsi="Garamond"/>
                <w:sz w:val="22"/>
              </w:rPr>
            </w:pPr>
          </w:p>
        </w:tc>
      </w:tr>
      <w:tr w:rsidR="00E5399E" w:rsidRPr="0096193E" w14:paraId="29ED7BC9" w14:textId="77777777" w:rsidTr="007476EF">
        <w:tc>
          <w:tcPr>
            <w:tcW w:w="1188" w:type="dxa"/>
            <w:shd w:val="clear" w:color="auto" w:fill="auto"/>
          </w:tcPr>
          <w:p w14:paraId="398ABEBA"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auto"/>
          </w:tcPr>
          <w:p w14:paraId="1AC3BD9D"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4/3</w:t>
            </w:r>
          </w:p>
        </w:tc>
        <w:tc>
          <w:tcPr>
            <w:tcW w:w="4496" w:type="dxa"/>
            <w:shd w:val="clear" w:color="auto" w:fill="auto"/>
          </w:tcPr>
          <w:p w14:paraId="624DF3EB"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Schizophrenia and Psychotic Disorders: Part 1</w:t>
            </w:r>
          </w:p>
        </w:tc>
        <w:tc>
          <w:tcPr>
            <w:tcW w:w="2756" w:type="dxa"/>
            <w:shd w:val="clear" w:color="auto" w:fill="auto"/>
          </w:tcPr>
          <w:p w14:paraId="63936DF0"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14</w:t>
            </w:r>
          </w:p>
        </w:tc>
      </w:tr>
      <w:tr w:rsidR="00E5399E" w:rsidRPr="0096193E" w14:paraId="6672324F" w14:textId="77777777" w:rsidTr="007476EF">
        <w:tc>
          <w:tcPr>
            <w:tcW w:w="1188" w:type="dxa"/>
            <w:shd w:val="clear" w:color="auto" w:fill="auto"/>
          </w:tcPr>
          <w:p w14:paraId="16B2A191"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auto"/>
          </w:tcPr>
          <w:p w14:paraId="5DECFF75"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4/5</w:t>
            </w:r>
          </w:p>
        </w:tc>
        <w:tc>
          <w:tcPr>
            <w:tcW w:w="4496" w:type="dxa"/>
            <w:shd w:val="clear" w:color="auto" w:fill="auto"/>
          </w:tcPr>
          <w:p w14:paraId="681105CA"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Schizophrenia and Psychotic Disorders: Part 2</w:t>
            </w:r>
          </w:p>
        </w:tc>
        <w:tc>
          <w:tcPr>
            <w:tcW w:w="2756" w:type="dxa"/>
            <w:shd w:val="clear" w:color="auto" w:fill="auto"/>
          </w:tcPr>
          <w:p w14:paraId="701811DD" w14:textId="6DEBD3F8" w:rsidR="00E5399E" w:rsidRPr="00492130" w:rsidRDefault="00B03863" w:rsidP="00E5399E">
            <w:pPr>
              <w:spacing w:line="276" w:lineRule="auto"/>
              <w:jc w:val="center"/>
              <w:rPr>
                <w:rFonts w:ascii="Garamond" w:eastAsia="Calibri" w:hAnsi="Garamond"/>
                <w:sz w:val="22"/>
              </w:rPr>
            </w:pPr>
            <w:r>
              <w:rPr>
                <w:rFonts w:ascii="Garamond" w:eastAsia="Calibri" w:hAnsi="Garamond"/>
                <w:sz w:val="22"/>
              </w:rPr>
              <w:t>Comer: Chapter 15</w:t>
            </w:r>
          </w:p>
        </w:tc>
      </w:tr>
      <w:tr w:rsidR="00E5399E" w:rsidRPr="0096193E" w14:paraId="30FAAA89" w14:textId="77777777" w:rsidTr="007476EF">
        <w:tc>
          <w:tcPr>
            <w:tcW w:w="1188" w:type="dxa"/>
            <w:shd w:val="clear" w:color="auto" w:fill="D9D9D9" w:themeFill="background1" w:themeFillShade="D9"/>
          </w:tcPr>
          <w:p w14:paraId="4600F79C"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2E27FFA1"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4/10</w:t>
            </w:r>
          </w:p>
        </w:tc>
        <w:tc>
          <w:tcPr>
            <w:tcW w:w="4496" w:type="dxa"/>
            <w:shd w:val="clear" w:color="auto" w:fill="D9D9D9" w:themeFill="background1" w:themeFillShade="D9"/>
          </w:tcPr>
          <w:p w14:paraId="4F8682CD" w14:textId="77777777" w:rsidR="00E5399E" w:rsidRPr="007D12B3" w:rsidRDefault="00E5399E" w:rsidP="00E5399E">
            <w:pPr>
              <w:spacing w:line="276" w:lineRule="auto"/>
              <w:rPr>
                <w:rFonts w:ascii="Garamond" w:eastAsia="Calibri" w:hAnsi="Garamond"/>
                <w:sz w:val="22"/>
              </w:rPr>
            </w:pPr>
            <w:r>
              <w:rPr>
                <w:rFonts w:ascii="Garamond" w:eastAsia="Calibri" w:hAnsi="Garamond"/>
                <w:b/>
                <w:sz w:val="22"/>
              </w:rPr>
              <w:t>EXAM #3</w:t>
            </w:r>
            <w:r>
              <w:rPr>
                <w:rFonts w:ascii="Garamond" w:eastAsia="Calibri" w:hAnsi="Garamond"/>
                <w:sz w:val="22"/>
              </w:rPr>
              <w:t>: Chapters 1, 3-14; 19 (focus on 10-14)</w:t>
            </w:r>
          </w:p>
        </w:tc>
        <w:tc>
          <w:tcPr>
            <w:tcW w:w="2756" w:type="dxa"/>
            <w:shd w:val="clear" w:color="auto" w:fill="D9D9D9" w:themeFill="background1" w:themeFillShade="D9"/>
          </w:tcPr>
          <w:p w14:paraId="7654DEF7" w14:textId="77777777" w:rsidR="00E5399E" w:rsidRPr="00492130" w:rsidRDefault="00E5399E" w:rsidP="00E5399E">
            <w:pPr>
              <w:spacing w:line="276" w:lineRule="auto"/>
              <w:jc w:val="center"/>
              <w:rPr>
                <w:rFonts w:ascii="Garamond" w:eastAsia="Calibri" w:hAnsi="Garamond"/>
                <w:sz w:val="22"/>
              </w:rPr>
            </w:pPr>
            <w:r>
              <w:rPr>
                <w:rFonts w:ascii="Garamond" w:eastAsia="Calibri" w:hAnsi="Garamond"/>
                <w:sz w:val="22"/>
              </w:rPr>
              <w:t>Experiences Journal</w:t>
            </w:r>
          </w:p>
        </w:tc>
      </w:tr>
      <w:tr w:rsidR="00E5399E" w:rsidRPr="0096193E" w14:paraId="437BB9E3" w14:textId="77777777" w:rsidTr="007476EF">
        <w:tc>
          <w:tcPr>
            <w:tcW w:w="1188" w:type="dxa"/>
            <w:shd w:val="clear" w:color="auto" w:fill="D9D9D9" w:themeFill="background1" w:themeFillShade="D9"/>
          </w:tcPr>
          <w:p w14:paraId="1B6D068A"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D9D9D9" w:themeFill="background1" w:themeFillShade="D9"/>
          </w:tcPr>
          <w:p w14:paraId="40A09B86"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4/12</w:t>
            </w:r>
          </w:p>
        </w:tc>
        <w:tc>
          <w:tcPr>
            <w:tcW w:w="4496" w:type="dxa"/>
            <w:shd w:val="clear" w:color="auto" w:fill="D9D9D9" w:themeFill="background1" w:themeFillShade="D9"/>
          </w:tcPr>
          <w:p w14:paraId="6C7B30C7"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Personality Disorders: Part 1</w:t>
            </w:r>
          </w:p>
        </w:tc>
        <w:tc>
          <w:tcPr>
            <w:tcW w:w="2756" w:type="dxa"/>
            <w:shd w:val="clear" w:color="auto" w:fill="D9D9D9" w:themeFill="background1" w:themeFillShade="D9"/>
          </w:tcPr>
          <w:p w14:paraId="4D0B3EF9"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16</w:t>
            </w:r>
          </w:p>
        </w:tc>
      </w:tr>
      <w:tr w:rsidR="00E5399E" w:rsidRPr="0096193E" w14:paraId="6D65D947" w14:textId="77777777" w:rsidTr="007476EF">
        <w:tc>
          <w:tcPr>
            <w:tcW w:w="1188" w:type="dxa"/>
            <w:shd w:val="clear" w:color="auto" w:fill="auto"/>
          </w:tcPr>
          <w:p w14:paraId="7C9714B9"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auto"/>
          </w:tcPr>
          <w:p w14:paraId="4B03068D"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4/17</w:t>
            </w:r>
          </w:p>
        </w:tc>
        <w:tc>
          <w:tcPr>
            <w:tcW w:w="4496" w:type="dxa"/>
            <w:shd w:val="clear" w:color="auto" w:fill="auto"/>
          </w:tcPr>
          <w:p w14:paraId="4E1F271D"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Personality Disorders: Part</w:t>
            </w:r>
            <w:bookmarkStart w:id="0" w:name="_GoBack"/>
            <w:bookmarkEnd w:id="0"/>
            <w:r>
              <w:rPr>
                <w:rFonts w:ascii="Garamond" w:eastAsia="Calibri" w:hAnsi="Garamond"/>
                <w:sz w:val="22"/>
              </w:rPr>
              <w:t xml:space="preserve"> 2</w:t>
            </w:r>
          </w:p>
        </w:tc>
        <w:tc>
          <w:tcPr>
            <w:tcW w:w="2756" w:type="dxa"/>
            <w:shd w:val="clear" w:color="auto" w:fill="auto"/>
          </w:tcPr>
          <w:p w14:paraId="1C2C5FD9" w14:textId="77777777" w:rsidR="00E5399E" w:rsidRPr="00492130" w:rsidRDefault="00E5399E" w:rsidP="00E5399E">
            <w:pPr>
              <w:spacing w:line="276" w:lineRule="auto"/>
              <w:jc w:val="center"/>
              <w:rPr>
                <w:rFonts w:ascii="Garamond" w:eastAsia="Calibri" w:hAnsi="Garamond"/>
                <w:sz w:val="22"/>
              </w:rPr>
            </w:pPr>
          </w:p>
        </w:tc>
      </w:tr>
      <w:tr w:rsidR="00E5399E" w:rsidRPr="0096193E" w14:paraId="4D74D5E2" w14:textId="77777777" w:rsidTr="007476EF">
        <w:tc>
          <w:tcPr>
            <w:tcW w:w="1188" w:type="dxa"/>
            <w:shd w:val="clear" w:color="auto" w:fill="auto"/>
          </w:tcPr>
          <w:p w14:paraId="774D63A3"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Thursday</w:t>
            </w:r>
          </w:p>
        </w:tc>
        <w:tc>
          <w:tcPr>
            <w:tcW w:w="920" w:type="dxa"/>
            <w:shd w:val="clear" w:color="auto" w:fill="auto"/>
          </w:tcPr>
          <w:p w14:paraId="6EF46550"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4/19</w:t>
            </w:r>
          </w:p>
        </w:tc>
        <w:tc>
          <w:tcPr>
            <w:tcW w:w="4496" w:type="dxa"/>
            <w:shd w:val="clear" w:color="auto" w:fill="auto"/>
          </w:tcPr>
          <w:p w14:paraId="30DFAD11"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Disorders in Childhood/Adolescence</w:t>
            </w:r>
          </w:p>
        </w:tc>
        <w:tc>
          <w:tcPr>
            <w:tcW w:w="2756" w:type="dxa"/>
            <w:shd w:val="clear" w:color="auto" w:fill="auto"/>
          </w:tcPr>
          <w:p w14:paraId="0FFF3A86"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17</w:t>
            </w:r>
          </w:p>
        </w:tc>
      </w:tr>
      <w:tr w:rsidR="00E5399E" w:rsidRPr="0096193E" w14:paraId="332A665F" w14:textId="77777777" w:rsidTr="007476EF">
        <w:tc>
          <w:tcPr>
            <w:tcW w:w="1188" w:type="dxa"/>
            <w:shd w:val="clear" w:color="auto" w:fill="D9D9D9" w:themeFill="background1" w:themeFillShade="D9"/>
          </w:tcPr>
          <w:p w14:paraId="163E2994" w14:textId="77777777" w:rsidR="00E5399E" w:rsidRPr="0096193E" w:rsidRDefault="00E5399E" w:rsidP="00E5399E">
            <w:pPr>
              <w:spacing w:line="276" w:lineRule="auto"/>
              <w:rPr>
                <w:rFonts w:ascii="Garamond" w:eastAsia="Calibri" w:hAnsi="Garamond"/>
                <w:sz w:val="22"/>
              </w:rPr>
            </w:pPr>
            <w:r w:rsidRPr="0096193E">
              <w:rPr>
                <w:rFonts w:ascii="Garamond" w:eastAsia="Calibri" w:hAnsi="Garamond"/>
                <w:sz w:val="22"/>
              </w:rPr>
              <w:t>Tuesday</w:t>
            </w:r>
          </w:p>
        </w:tc>
        <w:tc>
          <w:tcPr>
            <w:tcW w:w="920" w:type="dxa"/>
            <w:shd w:val="clear" w:color="auto" w:fill="D9D9D9" w:themeFill="background1" w:themeFillShade="D9"/>
          </w:tcPr>
          <w:p w14:paraId="69CDCA83"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4/24</w:t>
            </w:r>
          </w:p>
        </w:tc>
        <w:tc>
          <w:tcPr>
            <w:tcW w:w="4496" w:type="dxa"/>
            <w:shd w:val="clear" w:color="auto" w:fill="D9D9D9" w:themeFill="background1" w:themeFillShade="D9"/>
          </w:tcPr>
          <w:p w14:paraId="16DEE2D4"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Disorders of Aging/Cognition</w:t>
            </w:r>
          </w:p>
        </w:tc>
        <w:tc>
          <w:tcPr>
            <w:tcW w:w="2756" w:type="dxa"/>
            <w:shd w:val="clear" w:color="auto" w:fill="D9D9D9" w:themeFill="background1" w:themeFillShade="D9"/>
          </w:tcPr>
          <w:p w14:paraId="7FB08D51" w14:textId="77777777" w:rsidR="00E5399E" w:rsidRPr="00492130" w:rsidRDefault="00E5399E" w:rsidP="00E5399E">
            <w:pPr>
              <w:spacing w:line="276" w:lineRule="auto"/>
              <w:jc w:val="center"/>
              <w:rPr>
                <w:rFonts w:ascii="Garamond" w:eastAsia="Calibri" w:hAnsi="Garamond"/>
                <w:sz w:val="22"/>
              </w:rPr>
            </w:pPr>
            <w:r w:rsidRPr="00492130">
              <w:rPr>
                <w:rFonts w:ascii="Garamond" w:eastAsia="Calibri" w:hAnsi="Garamond"/>
                <w:sz w:val="22"/>
              </w:rPr>
              <w:t>Comer: Chapter 18</w:t>
            </w:r>
          </w:p>
        </w:tc>
      </w:tr>
      <w:tr w:rsidR="00E5399E" w:rsidRPr="0096193E" w14:paraId="7896C369" w14:textId="77777777" w:rsidTr="007476EF">
        <w:tc>
          <w:tcPr>
            <w:tcW w:w="1188" w:type="dxa"/>
            <w:shd w:val="clear" w:color="auto" w:fill="D9D9D9" w:themeFill="background1" w:themeFillShade="D9"/>
          </w:tcPr>
          <w:p w14:paraId="7CA60D6B"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Thursday</w:t>
            </w:r>
          </w:p>
        </w:tc>
        <w:tc>
          <w:tcPr>
            <w:tcW w:w="920" w:type="dxa"/>
            <w:shd w:val="clear" w:color="auto" w:fill="D9D9D9" w:themeFill="background1" w:themeFillShade="D9"/>
          </w:tcPr>
          <w:p w14:paraId="095DC9F2" w14:textId="77777777" w:rsidR="00E5399E" w:rsidRDefault="00E5399E" w:rsidP="00E5399E">
            <w:pPr>
              <w:spacing w:line="276" w:lineRule="auto"/>
              <w:rPr>
                <w:rFonts w:ascii="Garamond" w:eastAsia="Calibri" w:hAnsi="Garamond"/>
                <w:sz w:val="22"/>
              </w:rPr>
            </w:pPr>
            <w:r>
              <w:rPr>
                <w:rFonts w:ascii="Garamond" w:eastAsia="Calibri" w:hAnsi="Garamond"/>
                <w:sz w:val="22"/>
              </w:rPr>
              <w:t>4/26</w:t>
            </w:r>
          </w:p>
        </w:tc>
        <w:tc>
          <w:tcPr>
            <w:tcW w:w="4496" w:type="dxa"/>
            <w:shd w:val="clear" w:color="auto" w:fill="D9D9D9" w:themeFill="background1" w:themeFillShade="D9"/>
          </w:tcPr>
          <w:p w14:paraId="6E18F6FE" w14:textId="77777777" w:rsidR="00E5399E" w:rsidRPr="0096193E" w:rsidRDefault="00E5399E" w:rsidP="00E5399E">
            <w:pPr>
              <w:spacing w:line="276" w:lineRule="auto"/>
              <w:rPr>
                <w:rFonts w:ascii="Garamond" w:eastAsia="Calibri" w:hAnsi="Garamond"/>
                <w:sz w:val="22"/>
              </w:rPr>
            </w:pPr>
            <w:r>
              <w:rPr>
                <w:rFonts w:ascii="Garamond" w:eastAsia="Calibri" w:hAnsi="Garamond"/>
                <w:sz w:val="22"/>
              </w:rPr>
              <w:t>Final Wrap up</w:t>
            </w:r>
          </w:p>
        </w:tc>
        <w:tc>
          <w:tcPr>
            <w:tcW w:w="2756" w:type="dxa"/>
            <w:shd w:val="clear" w:color="auto" w:fill="D9D9D9" w:themeFill="background1" w:themeFillShade="D9"/>
          </w:tcPr>
          <w:p w14:paraId="4EC86350" w14:textId="77777777" w:rsidR="00E5399E" w:rsidRPr="00492130" w:rsidRDefault="00E5399E" w:rsidP="00E5399E">
            <w:pPr>
              <w:spacing w:line="276" w:lineRule="auto"/>
              <w:jc w:val="center"/>
              <w:rPr>
                <w:rFonts w:ascii="Garamond" w:eastAsia="Calibri" w:hAnsi="Garamond"/>
                <w:sz w:val="22"/>
              </w:rPr>
            </w:pPr>
          </w:p>
        </w:tc>
      </w:tr>
      <w:tr w:rsidR="00E5399E" w:rsidRPr="0096193E" w14:paraId="48DC415D" w14:textId="77777777" w:rsidTr="007476EF">
        <w:tc>
          <w:tcPr>
            <w:tcW w:w="1188" w:type="dxa"/>
            <w:shd w:val="clear" w:color="auto" w:fill="auto"/>
          </w:tcPr>
          <w:p w14:paraId="4AD37AB2" w14:textId="77777777" w:rsidR="00E5399E" w:rsidRPr="002D7A8B" w:rsidRDefault="00E5399E" w:rsidP="00E5399E">
            <w:pPr>
              <w:spacing w:line="276" w:lineRule="auto"/>
              <w:rPr>
                <w:rFonts w:ascii="Garamond" w:eastAsia="Calibri" w:hAnsi="Garamond"/>
                <w:sz w:val="22"/>
              </w:rPr>
            </w:pPr>
            <w:r w:rsidRPr="002D7A8B">
              <w:rPr>
                <w:rFonts w:ascii="Garamond" w:eastAsia="Calibri" w:hAnsi="Garamond"/>
                <w:sz w:val="22"/>
              </w:rPr>
              <w:t>Wednesday</w:t>
            </w:r>
          </w:p>
        </w:tc>
        <w:tc>
          <w:tcPr>
            <w:tcW w:w="920" w:type="dxa"/>
            <w:shd w:val="clear" w:color="auto" w:fill="auto"/>
          </w:tcPr>
          <w:p w14:paraId="2E16D9B4" w14:textId="77777777" w:rsidR="00E5399E" w:rsidRPr="002D7A8B" w:rsidRDefault="00E5399E" w:rsidP="00E5399E">
            <w:pPr>
              <w:spacing w:line="276" w:lineRule="auto"/>
              <w:rPr>
                <w:rFonts w:ascii="Garamond" w:eastAsia="Calibri" w:hAnsi="Garamond"/>
                <w:sz w:val="22"/>
              </w:rPr>
            </w:pPr>
            <w:r w:rsidRPr="002D7A8B">
              <w:rPr>
                <w:rFonts w:ascii="Garamond" w:eastAsia="Calibri" w:hAnsi="Garamond"/>
                <w:sz w:val="22"/>
              </w:rPr>
              <w:t>5/2</w:t>
            </w:r>
          </w:p>
        </w:tc>
        <w:tc>
          <w:tcPr>
            <w:tcW w:w="4496" w:type="dxa"/>
            <w:shd w:val="clear" w:color="auto" w:fill="auto"/>
          </w:tcPr>
          <w:p w14:paraId="3DAA9C77" w14:textId="77777777" w:rsidR="00E5399E" w:rsidRPr="002D7A8B" w:rsidRDefault="00E5399E" w:rsidP="00E5399E">
            <w:pPr>
              <w:spacing w:line="276" w:lineRule="auto"/>
              <w:rPr>
                <w:rFonts w:ascii="Garamond" w:eastAsia="Calibri" w:hAnsi="Garamond"/>
                <w:sz w:val="22"/>
              </w:rPr>
            </w:pPr>
            <w:r w:rsidRPr="002D7A8B">
              <w:rPr>
                <w:rFonts w:ascii="Garamond" w:eastAsia="Calibri" w:hAnsi="Garamond" w:cs="Calibri"/>
                <w:b/>
                <w:sz w:val="22"/>
              </w:rPr>
              <w:t xml:space="preserve">FINAL EXAM </w:t>
            </w:r>
            <w:r w:rsidRPr="002D7A8B">
              <w:rPr>
                <w:rFonts w:ascii="Garamond" w:eastAsia="Calibri" w:hAnsi="Garamond" w:cs="Calibri"/>
                <w:sz w:val="22"/>
              </w:rPr>
              <w:t>(Cumulative; focus on 16-18)</w:t>
            </w:r>
          </w:p>
        </w:tc>
        <w:tc>
          <w:tcPr>
            <w:tcW w:w="2756" w:type="dxa"/>
            <w:shd w:val="clear" w:color="auto" w:fill="auto"/>
          </w:tcPr>
          <w:p w14:paraId="55416569" w14:textId="77777777" w:rsidR="00E5399E" w:rsidRPr="00492130" w:rsidRDefault="00E5399E" w:rsidP="00E5399E">
            <w:pPr>
              <w:spacing w:line="276" w:lineRule="auto"/>
              <w:jc w:val="center"/>
              <w:rPr>
                <w:rFonts w:ascii="Garamond" w:eastAsia="Calibri" w:hAnsi="Garamond"/>
                <w:sz w:val="22"/>
              </w:rPr>
            </w:pPr>
            <w:r>
              <w:rPr>
                <w:rFonts w:ascii="Garamond" w:eastAsia="Calibri" w:hAnsi="Garamond"/>
                <w:sz w:val="22"/>
              </w:rPr>
              <w:t>Experiences Journal</w:t>
            </w:r>
          </w:p>
        </w:tc>
      </w:tr>
    </w:tbl>
    <w:p w14:paraId="44C46CEB" w14:textId="77777777" w:rsidR="00BD05F2" w:rsidRDefault="00BD05F2" w:rsidP="007042DE">
      <w:pPr>
        <w:spacing w:line="240" w:lineRule="auto"/>
        <w:rPr>
          <w:rFonts w:cs="Times New Roman"/>
          <w:szCs w:val="24"/>
        </w:rPr>
      </w:pPr>
    </w:p>
    <w:p w14:paraId="3E934EEF" w14:textId="77777777" w:rsidR="007042DE" w:rsidRDefault="007042DE">
      <w:pPr>
        <w:spacing w:after="200" w:line="276" w:lineRule="auto"/>
        <w:rPr>
          <w:rFonts w:cs="Times New Roman"/>
          <w:szCs w:val="24"/>
        </w:rPr>
      </w:pPr>
      <w:r w:rsidRPr="00875059">
        <w:rPr>
          <w:rFonts w:ascii="Garamond" w:hAnsi="Garamond" w:cs="Calibri"/>
          <w:sz w:val="22"/>
        </w:rPr>
        <w:t>Reading is to be completed for the day on which it appears. This schedule may be altered upon instructor and student mutual agreement.</w:t>
      </w:r>
      <w:r>
        <w:rPr>
          <w:rFonts w:cs="Times New Roman"/>
          <w:szCs w:val="24"/>
        </w:rPr>
        <w:br w:type="page"/>
      </w:r>
    </w:p>
    <w:p w14:paraId="3447FF51" w14:textId="77777777" w:rsidR="007042DE" w:rsidRPr="00050C99" w:rsidRDefault="00DF6EDF" w:rsidP="00DF6EDF">
      <w:pPr>
        <w:spacing w:line="240" w:lineRule="auto"/>
        <w:jc w:val="center"/>
        <w:rPr>
          <w:rFonts w:ascii="Garamond" w:hAnsi="Garamond" w:cs="Calibri"/>
          <w:b/>
          <w:szCs w:val="24"/>
        </w:rPr>
      </w:pPr>
      <w:r w:rsidRPr="00050C99">
        <w:rPr>
          <w:rFonts w:ascii="Garamond" w:hAnsi="Garamond" w:cs="Calibri"/>
          <w:b/>
          <w:szCs w:val="24"/>
        </w:rPr>
        <w:lastRenderedPageBreak/>
        <w:t>Recommended Activities for Experiences</w:t>
      </w:r>
    </w:p>
    <w:p w14:paraId="491A8DC2" w14:textId="77777777" w:rsidR="00DF6EDF" w:rsidRPr="00DF6EDF" w:rsidRDefault="00DF6EDF" w:rsidP="00DF6EDF">
      <w:pPr>
        <w:spacing w:line="240" w:lineRule="auto"/>
        <w:jc w:val="center"/>
        <w:rPr>
          <w:rFonts w:ascii="Garamond" w:hAnsi="Garamond" w:cs="Calibri"/>
          <w:sz w:val="22"/>
        </w:rPr>
      </w:pPr>
      <w:r>
        <w:rPr>
          <w:rFonts w:ascii="Garamond" w:hAnsi="Garamond" w:cs="Calibri"/>
          <w:sz w:val="22"/>
        </w:rPr>
        <w:t xml:space="preserve">Special </w:t>
      </w:r>
      <w:r w:rsidRPr="00DF6EDF">
        <w:rPr>
          <w:rFonts w:ascii="Garamond" w:hAnsi="Garamond" w:cs="Calibri"/>
          <w:sz w:val="22"/>
        </w:rPr>
        <w:t>recommendations marked with *</w:t>
      </w:r>
    </w:p>
    <w:p w14:paraId="1ABD2252" w14:textId="77777777" w:rsidR="00DF6EDF" w:rsidRPr="00DF6EDF" w:rsidRDefault="00DF6EDF" w:rsidP="007042DE">
      <w:pPr>
        <w:spacing w:line="276" w:lineRule="auto"/>
        <w:ind w:left="720" w:hanging="720"/>
        <w:rPr>
          <w:rFonts w:ascii="Garamond" w:hAnsi="Garamond" w:cs="Times New Roman"/>
          <w:b/>
          <w:sz w:val="22"/>
        </w:rPr>
      </w:pPr>
    </w:p>
    <w:p w14:paraId="64DA6B45" w14:textId="77777777" w:rsidR="007042DE" w:rsidRPr="00DF6EDF" w:rsidRDefault="007042DE" w:rsidP="007042DE">
      <w:pPr>
        <w:spacing w:line="276" w:lineRule="auto"/>
        <w:ind w:left="720" w:hanging="720"/>
        <w:rPr>
          <w:rFonts w:ascii="Garamond" w:hAnsi="Garamond" w:cs="Times New Roman"/>
          <w:sz w:val="22"/>
        </w:rPr>
      </w:pPr>
      <w:r w:rsidRPr="00DF6EDF">
        <w:rPr>
          <w:rFonts w:ascii="Garamond" w:hAnsi="Garamond" w:cs="Times New Roman"/>
          <w:b/>
          <w:sz w:val="22"/>
        </w:rPr>
        <w:t xml:space="preserve">Suggested </w:t>
      </w:r>
      <w:r w:rsidR="00061B92">
        <w:rPr>
          <w:rFonts w:ascii="Garamond" w:hAnsi="Garamond" w:cs="Times New Roman"/>
          <w:b/>
          <w:sz w:val="22"/>
        </w:rPr>
        <w:t>Memoirs</w:t>
      </w:r>
      <w:r w:rsidRPr="00DF6EDF">
        <w:rPr>
          <w:rFonts w:ascii="Garamond" w:hAnsi="Garamond" w:cs="Times New Roman"/>
          <w:b/>
          <w:sz w:val="22"/>
        </w:rPr>
        <w:t>:</w:t>
      </w:r>
    </w:p>
    <w:p w14:paraId="2A521AD9" w14:textId="77777777" w:rsidR="00DF6EDF" w:rsidRPr="00DF6EDF" w:rsidRDefault="007042DE" w:rsidP="00DF6EDF">
      <w:pPr>
        <w:pStyle w:val="ListParagraph"/>
        <w:numPr>
          <w:ilvl w:val="0"/>
          <w:numId w:val="9"/>
        </w:numPr>
        <w:spacing w:line="276" w:lineRule="auto"/>
        <w:rPr>
          <w:rFonts w:ascii="Garamond" w:hAnsi="Garamond" w:cs="Times New Roman"/>
          <w:sz w:val="22"/>
        </w:rPr>
      </w:pPr>
      <w:r w:rsidRPr="00DF6EDF">
        <w:rPr>
          <w:rFonts w:ascii="Garamond" w:hAnsi="Garamond" w:cs="Times New Roman"/>
          <w:sz w:val="22"/>
        </w:rPr>
        <w:t xml:space="preserve">Brave </w:t>
      </w:r>
      <w:r w:rsidR="00061B92">
        <w:rPr>
          <w:rFonts w:ascii="Garamond" w:hAnsi="Garamond" w:cs="Times New Roman"/>
          <w:sz w:val="22"/>
        </w:rPr>
        <w:t>G</w:t>
      </w:r>
      <w:r w:rsidRPr="00DF6EDF">
        <w:rPr>
          <w:rFonts w:ascii="Garamond" w:hAnsi="Garamond" w:cs="Times New Roman"/>
          <w:sz w:val="22"/>
        </w:rPr>
        <w:t xml:space="preserve">irl </w:t>
      </w:r>
      <w:r w:rsidR="00061B92">
        <w:rPr>
          <w:rFonts w:ascii="Garamond" w:hAnsi="Garamond" w:cs="Times New Roman"/>
          <w:sz w:val="22"/>
        </w:rPr>
        <w:t>E</w:t>
      </w:r>
      <w:r w:rsidRPr="00DF6EDF">
        <w:rPr>
          <w:rFonts w:ascii="Garamond" w:hAnsi="Garamond" w:cs="Times New Roman"/>
          <w:sz w:val="22"/>
        </w:rPr>
        <w:t xml:space="preserve">ating: A </w:t>
      </w:r>
      <w:r w:rsidR="00061B92">
        <w:rPr>
          <w:rFonts w:ascii="Garamond" w:hAnsi="Garamond" w:cs="Times New Roman"/>
          <w:sz w:val="22"/>
        </w:rPr>
        <w:t>F</w:t>
      </w:r>
      <w:r w:rsidRPr="00DF6EDF">
        <w:rPr>
          <w:rFonts w:ascii="Garamond" w:hAnsi="Garamond" w:cs="Times New Roman"/>
          <w:sz w:val="22"/>
        </w:rPr>
        <w:t xml:space="preserve">amily’s </w:t>
      </w:r>
      <w:r w:rsidR="00061B92">
        <w:rPr>
          <w:rFonts w:ascii="Garamond" w:hAnsi="Garamond" w:cs="Times New Roman"/>
          <w:sz w:val="22"/>
        </w:rPr>
        <w:t>S</w:t>
      </w:r>
      <w:r w:rsidRPr="00DF6EDF">
        <w:rPr>
          <w:rFonts w:ascii="Garamond" w:hAnsi="Garamond" w:cs="Times New Roman"/>
          <w:sz w:val="22"/>
        </w:rPr>
        <w:t xml:space="preserve">truggle with </w:t>
      </w:r>
      <w:r w:rsidR="00061B92">
        <w:rPr>
          <w:rFonts w:ascii="Garamond" w:hAnsi="Garamond" w:cs="Times New Roman"/>
          <w:sz w:val="22"/>
        </w:rPr>
        <w:t>A</w:t>
      </w:r>
      <w:r w:rsidRPr="00DF6EDF">
        <w:rPr>
          <w:rFonts w:ascii="Garamond" w:hAnsi="Garamond" w:cs="Times New Roman"/>
          <w:sz w:val="22"/>
        </w:rPr>
        <w:t>norexia</w:t>
      </w:r>
      <w:r w:rsidR="00DF6EDF" w:rsidRPr="00DF6EDF">
        <w:rPr>
          <w:rFonts w:ascii="Garamond" w:hAnsi="Garamond" w:cs="Times New Roman"/>
          <w:i/>
          <w:sz w:val="22"/>
        </w:rPr>
        <w:t xml:space="preserve"> </w:t>
      </w:r>
      <w:r w:rsidR="00DF6EDF" w:rsidRPr="00DF6EDF">
        <w:rPr>
          <w:rFonts w:ascii="Garamond" w:hAnsi="Garamond" w:cs="Times New Roman"/>
          <w:sz w:val="22"/>
        </w:rPr>
        <w:t>(</w:t>
      </w:r>
      <w:r w:rsidR="00DF6EDF">
        <w:rPr>
          <w:rFonts w:ascii="Garamond" w:hAnsi="Garamond" w:cs="Times New Roman"/>
          <w:sz w:val="22"/>
        </w:rPr>
        <w:t>E</w:t>
      </w:r>
      <w:r w:rsidR="00DF6EDF" w:rsidRPr="00DF6EDF">
        <w:rPr>
          <w:rFonts w:ascii="Garamond" w:hAnsi="Garamond" w:cs="Times New Roman"/>
          <w:sz w:val="22"/>
        </w:rPr>
        <w:t xml:space="preserve">ating </w:t>
      </w:r>
      <w:r w:rsidR="00DF6EDF">
        <w:rPr>
          <w:rFonts w:ascii="Garamond" w:hAnsi="Garamond" w:cs="Times New Roman"/>
          <w:sz w:val="22"/>
        </w:rPr>
        <w:t>D</w:t>
      </w:r>
      <w:r w:rsidR="00DF6EDF" w:rsidRPr="00DF6EDF">
        <w:rPr>
          <w:rFonts w:ascii="Garamond" w:hAnsi="Garamond" w:cs="Times New Roman"/>
          <w:sz w:val="22"/>
        </w:rPr>
        <w:t>isorders)*</w:t>
      </w:r>
    </w:p>
    <w:p w14:paraId="2ADCB613" w14:textId="77777777" w:rsidR="007042DE" w:rsidRDefault="007042DE" w:rsidP="00DF6EDF">
      <w:pPr>
        <w:pStyle w:val="ListParagraph"/>
        <w:numPr>
          <w:ilvl w:val="0"/>
          <w:numId w:val="9"/>
        </w:numPr>
        <w:spacing w:line="276" w:lineRule="auto"/>
        <w:rPr>
          <w:rFonts w:ascii="Garamond" w:hAnsi="Garamond" w:cs="Times New Roman"/>
          <w:sz w:val="22"/>
        </w:rPr>
      </w:pPr>
      <w:r w:rsidRPr="00DF6EDF">
        <w:rPr>
          <w:rFonts w:ascii="Garamond" w:hAnsi="Garamond" w:cs="Times New Roman"/>
          <w:sz w:val="22"/>
        </w:rPr>
        <w:t xml:space="preserve">The </w:t>
      </w:r>
      <w:r w:rsidR="00061B92">
        <w:rPr>
          <w:rFonts w:ascii="Garamond" w:hAnsi="Garamond" w:cs="Times New Roman"/>
          <w:sz w:val="22"/>
        </w:rPr>
        <w:t>C</w:t>
      </w:r>
      <w:r w:rsidRPr="00DF6EDF">
        <w:rPr>
          <w:rFonts w:ascii="Garamond" w:hAnsi="Garamond" w:cs="Times New Roman"/>
          <w:sz w:val="22"/>
        </w:rPr>
        <w:t xml:space="preserve">enter </w:t>
      </w:r>
      <w:r w:rsidR="00061B92">
        <w:rPr>
          <w:rFonts w:ascii="Garamond" w:hAnsi="Garamond" w:cs="Times New Roman"/>
          <w:sz w:val="22"/>
        </w:rPr>
        <w:t>C</w:t>
      </w:r>
      <w:r w:rsidRPr="00DF6EDF">
        <w:rPr>
          <w:rFonts w:ascii="Garamond" w:hAnsi="Garamond" w:cs="Times New Roman"/>
          <w:sz w:val="22"/>
        </w:rPr>
        <w:t xml:space="preserve">annot </w:t>
      </w:r>
      <w:r w:rsidR="00061B92">
        <w:rPr>
          <w:rFonts w:ascii="Garamond" w:hAnsi="Garamond" w:cs="Times New Roman"/>
          <w:sz w:val="22"/>
        </w:rPr>
        <w:t>H</w:t>
      </w:r>
      <w:r w:rsidRPr="00DF6EDF">
        <w:rPr>
          <w:rFonts w:ascii="Garamond" w:hAnsi="Garamond" w:cs="Times New Roman"/>
          <w:sz w:val="22"/>
        </w:rPr>
        <w:t xml:space="preserve">old: My </w:t>
      </w:r>
      <w:r w:rsidR="00061B92">
        <w:rPr>
          <w:rFonts w:ascii="Garamond" w:hAnsi="Garamond" w:cs="Times New Roman"/>
          <w:sz w:val="22"/>
        </w:rPr>
        <w:t>J</w:t>
      </w:r>
      <w:r w:rsidRPr="00DF6EDF">
        <w:rPr>
          <w:rFonts w:ascii="Garamond" w:hAnsi="Garamond" w:cs="Times New Roman"/>
          <w:sz w:val="22"/>
        </w:rPr>
        <w:t xml:space="preserve">ourney through </w:t>
      </w:r>
      <w:r w:rsidR="00061B92">
        <w:rPr>
          <w:rFonts w:ascii="Garamond" w:hAnsi="Garamond" w:cs="Times New Roman"/>
          <w:sz w:val="22"/>
        </w:rPr>
        <w:t>M</w:t>
      </w:r>
      <w:r w:rsidRPr="00DF6EDF">
        <w:rPr>
          <w:rFonts w:ascii="Garamond" w:hAnsi="Garamond" w:cs="Times New Roman"/>
          <w:sz w:val="22"/>
        </w:rPr>
        <w:t>adness</w:t>
      </w:r>
      <w:r w:rsidR="00DF6EDF" w:rsidRPr="00DF6EDF">
        <w:rPr>
          <w:rFonts w:ascii="Garamond" w:hAnsi="Garamond" w:cs="Times New Roman"/>
          <w:i/>
          <w:sz w:val="22"/>
        </w:rPr>
        <w:t xml:space="preserve"> </w:t>
      </w:r>
      <w:r w:rsidR="00DF6EDF" w:rsidRPr="00DF6EDF">
        <w:rPr>
          <w:rFonts w:ascii="Garamond" w:hAnsi="Garamond" w:cs="Times New Roman"/>
          <w:sz w:val="22"/>
        </w:rPr>
        <w:t>(</w:t>
      </w:r>
      <w:r w:rsidR="00DF6EDF">
        <w:rPr>
          <w:rFonts w:ascii="Garamond" w:hAnsi="Garamond" w:cs="Times New Roman"/>
          <w:sz w:val="22"/>
        </w:rPr>
        <w:t>S</w:t>
      </w:r>
      <w:r w:rsidR="00DF6EDF" w:rsidRPr="00DF6EDF">
        <w:rPr>
          <w:rFonts w:ascii="Garamond" w:hAnsi="Garamond" w:cs="Times New Roman"/>
          <w:sz w:val="22"/>
        </w:rPr>
        <w:t>chizophrenia)*</w:t>
      </w:r>
    </w:p>
    <w:p w14:paraId="7041B610" w14:textId="77777777" w:rsidR="00061B92" w:rsidRDefault="00061B92" w:rsidP="00DF6EDF">
      <w:pPr>
        <w:pStyle w:val="ListParagraph"/>
        <w:numPr>
          <w:ilvl w:val="0"/>
          <w:numId w:val="9"/>
        </w:numPr>
        <w:spacing w:line="276" w:lineRule="auto"/>
        <w:rPr>
          <w:rFonts w:ascii="Garamond" w:hAnsi="Garamond" w:cs="Times New Roman"/>
          <w:sz w:val="22"/>
        </w:rPr>
      </w:pPr>
      <w:r>
        <w:rPr>
          <w:rFonts w:ascii="Garamond" w:hAnsi="Garamond" w:cs="Times New Roman"/>
          <w:sz w:val="22"/>
        </w:rPr>
        <w:t>An Unquiet Mind (Bipolar)*</w:t>
      </w:r>
    </w:p>
    <w:p w14:paraId="23F288BD" w14:textId="77777777" w:rsidR="00061B92" w:rsidRDefault="00061B92" w:rsidP="00061B92">
      <w:pPr>
        <w:spacing w:line="276" w:lineRule="auto"/>
        <w:rPr>
          <w:rFonts w:ascii="Garamond" w:hAnsi="Garamond" w:cs="Times New Roman"/>
          <w:sz w:val="22"/>
        </w:rPr>
      </w:pPr>
    </w:p>
    <w:p w14:paraId="2A747721" w14:textId="77777777" w:rsidR="00061B92" w:rsidRPr="00061B92" w:rsidRDefault="00061B92" w:rsidP="00061B92">
      <w:pPr>
        <w:spacing w:line="276" w:lineRule="auto"/>
        <w:rPr>
          <w:rFonts w:ascii="Garamond" w:hAnsi="Garamond" w:cs="Times New Roman"/>
          <w:b/>
          <w:sz w:val="22"/>
        </w:rPr>
      </w:pPr>
      <w:r>
        <w:rPr>
          <w:rFonts w:ascii="Garamond" w:hAnsi="Garamond" w:cs="Times New Roman"/>
          <w:b/>
          <w:sz w:val="22"/>
        </w:rPr>
        <w:t>Suggested Novels:</w:t>
      </w:r>
    </w:p>
    <w:p w14:paraId="510AF6DE" w14:textId="77777777" w:rsidR="00DF6EDF" w:rsidRDefault="00DF6EDF" w:rsidP="00DF6EDF">
      <w:pPr>
        <w:pStyle w:val="ListParagraph"/>
        <w:numPr>
          <w:ilvl w:val="0"/>
          <w:numId w:val="9"/>
        </w:numPr>
        <w:spacing w:line="276" w:lineRule="auto"/>
        <w:rPr>
          <w:rFonts w:ascii="Garamond" w:hAnsi="Garamond" w:cs="Times New Roman"/>
          <w:sz w:val="22"/>
        </w:rPr>
      </w:pPr>
      <w:r>
        <w:rPr>
          <w:rFonts w:ascii="Garamond" w:hAnsi="Garamond" w:cs="Times New Roman"/>
          <w:sz w:val="22"/>
        </w:rPr>
        <w:t xml:space="preserve">The </w:t>
      </w:r>
      <w:r w:rsidR="00061B92">
        <w:rPr>
          <w:rFonts w:ascii="Garamond" w:hAnsi="Garamond" w:cs="Times New Roman"/>
          <w:sz w:val="22"/>
        </w:rPr>
        <w:t>B</w:t>
      </w:r>
      <w:r>
        <w:rPr>
          <w:rFonts w:ascii="Garamond" w:hAnsi="Garamond" w:cs="Times New Roman"/>
          <w:sz w:val="22"/>
        </w:rPr>
        <w:t xml:space="preserve">ell </w:t>
      </w:r>
      <w:r w:rsidR="00061B92">
        <w:rPr>
          <w:rFonts w:ascii="Garamond" w:hAnsi="Garamond" w:cs="Times New Roman"/>
          <w:sz w:val="22"/>
        </w:rPr>
        <w:t>J</w:t>
      </w:r>
      <w:r>
        <w:rPr>
          <w:rFonts w:ascii="Garamond" w:hAnsi="Garamond" w:cs="Times New Roman"/>
          <w:sz w:val="22"/>
        </w:rPr>
        <w:t>ar (D</w:t>
      </w:r>
      <w:r w:rsidRPr="00DF6EDF">
        <w:rPr>
          <w:rFonts w:ascii="Garamond" w:hAnsi="Garamond" w:cs="Times New Roman"/>
          <w:sz w:val="22"/>
        </w:rPr>
        <w:t>epression)</w:t>
      </w:r>
    </w:p>
    <w:p w14:paraId="2CAD803C" w14:textId="77777777" w:rsidR="007064F0" w:rsidRDefault="007064F0" w:rsidP="00DF6EDF">
      <w:pPr>
        <w:pStyle w:val="ListParagraph"/>
        <w:numPr>
          <w:ilvl w:val="0"/>
          <w:numId w:val="9"/>
        </w:numPr>
        <w:spacing w:line="276" w:lineRule="auto"/>
        <w:rPr>
          <w:rFonts w:ascii="Garamond" w:hAnsi="Garamond" w:cs="Times New Roman"/>
          <w:sz w:val="22"/>
        </w:rPr>
      </w:pPr>
      <w:r>
        <w:rPr>
          <w:rFonts w:ascii="Garamond" w:hAnsi="Garamond" w:cs="Times New Roman"/>
          <w:sz w:val="22"/>
        </w:rPr>
        <w:t xml:space="preserve">The </w:t>
      </w:r>
      <w:r w:rsidR="00061B92">
        <w:rPr>
          <w:rFonts w:ascii="Garamond" w:hAnsi="Garamond" w:cs="Times New Roman"/>
          <w:sz w:val="22"/>
        </w:rPr>
        <w:t>S</w:t>
      </w:r>
      <w:r>
        <w:rPr>
          <w:rFonts w:ascii="Garamond" w:hAnsi="Garamond" w:cs="Times New Roman"/>
          <w:sz w:val="22"/>
        </w:rPr>
        <w:t xml:space="preserve">ound and the </w:t>
      </w:r>
      <w:r w:rsidR="00061B92">
        <w:rPr>
          <w:rFonts w:ascii="Garamond" w:hAnsi="Garamond" w:cs="Times New Roman"/>
          <w:sz w:val="22"/>
        </w:rPr>
        <w:t>F</w:t>
      </w:r>
      <w:r>
        <w:rPr>
          <w:rFonts w:ascii="Garamond" w:hAnsi="Garamond" w:cs="Times New Roman"/>
          <w:sz w:val="22"/>
        </w:rPr>
        <w:t xml:space="preserve">ury, </w:t>
      </w:r>
      <w:r w:rsidR="00061B92">
        <w:rPr>
          <w:rFonts w:ascii="Garamond" w:hAnsi="Garamond" w:cs="Times New Roman"/>
          <w:sz w:val="22"/>
        </w:rPr>
        <w:t>S</w:t>
      </w:r>
      <w:r>
        <w:rPr>
          <w:rFonts w:ascii="Garamond" w:hAnsi="Garamond" w:cs="Times New Roman"/>
          <w:sz w:val="22"/>
        </w:rPr>
        <w:t>ection 1 (Intellectual Disability)</w:t>
      </w:r>
    </w:p>
    <w:p w14:paraId="171D529E" w14:textId="77777777" w:rsidR="00911465" w:rsidRPr="00DF6EDF" w:rsidRDefault="00911465" w:rsidP="00DF6EDF">
      <w:pPr>
        <w:pStyle w:val="ListParagraph"/>
        <w:numPr>
          <w:ilvl w:val="0"/>
          <w:numId w:val="9"/>
        </w:numPr>
        <w:spacing w:line="276" w:lineRule="auto"/>
        <w:rPr>
          <w:rFonts w:ascii="Garamond" w:hAnsi="Garamond" w:cs="Times New Roman"/>
          <w:sz w:val="22"/>
        </w:rPr>
      </w:pPr>
      <w:r>
        <w:rPr>
          <w:rFonts w:ascii="Garamond" w:hAnsi="Garamond" w:cs="Times New Roman"/>
          <w:sz w:val="22"/>
        </w:rPr>
        <w:t xml:space="preserve">Turtles all the </w:t>
      </w:r>
      <w:r w:rsidR="00061B92">
        <w:rPr>
          <w:rFonts w:ascii="Garamond" w:hAnsi="Garamond" w:cs="Times New Roman"/>
          <w:sz w:val="22"/>
        </w:rPr>
        <w:t>W</w:t>
      </w:r>
      <w:r>
        <w:rPr>
          <w:rFonts w:ascii="Garamond" w:hAnsi="Garamond" w:cs="Times New Roman"/>
          <w:sz w:val="22"/>
        </w:rPr>
        <w:t xml:space="preserve">ay </w:t>
      </w:r>
      <w:r w:rsidR="00061B92">
        <w:rPr>
          <w:rFonts w:ascii="Garamond" w:hAnsi="Garamond" w:cs="Times New Roman"/>
          <w:sz w:val="22"/>
        </w:rPr>
        <w:t>D</w:t>
      </w:r>
      <w:r>
        <w:rPr>
          <w:rFonts w:ascii="Garamond" w:hAnsi="Garamond" w:cs="Times New Roman"/>
          <w:sz w:val="22"/>
        </w:rPr>
        <w:t>own (OCD)</w:t>
      </w:r>
    </w:p>
    <w:p w14:paraId="5AF7428D" w14:textId="77777777" w:rsidR="00F17B63" w:rsidRPr="00DF6EDF" w:rsidRDefault="00F17B63" w:rsidP="007042DE">
      <w:pPr>
        <w:spacing w:line="276" w:lineRule="auto"/>
        <w:ind w:left="720" w:hanging="720"/>
        <w:rPr>
          <w:rFonts w:ascii="Garamond" w:hAnsi="Garamond" w:cs="Times New Roman"/>
          <w:sz w:val="22"/>
        </w:rPr>
      </w:pPr>
    </w:p>
    <w:p w14:paraId="5AC0FC2E" w14:textId="77777777" w:rsidR="00F17B63" w:rsidRPr="00DF6EDF" w:rsidRDefault="00F17B63" w:rsidP="007042DE">
      <w:pPr>
        <w:spacing w:line="276" w:lineRule="auto"/>
        <w:ind w:left="720" w:hanging="720"/>
        <w:rPr>
          <w:rFonts w:ascii="Garamond" w:hAnsi="Garamond" w:cs="Times New Roman"/>
          <w:sz w:val="22"/>
        </w:rPr>
      </w:pPr>
      <w:r w:rsidRPr="00DF6EDF">
        <w:rPr>
          <w:rFonts w:ascii="Garamond" w:hAnsi="Garamond" w:cs="Times New Roman"/>
          <w:b/>
          <w:sz w:val="22"/>
        </w:rPr>
        <w:t>Suggested Films:</w:t>
      </w:r>
    </w:p>
    <w:p w14:paraId="38974C33" w14:textId="77777777" w:rsidR="00F17B63" w:rsidRPr="00DF6EDF" w:rsidRDefault="00F17B63" w:rsidP="00F17B63">
      <w:pPr>
        <w:pStyle w:val="ListParagraph"/>
        <w:numPr>
          <w:ilvl w:val="0"/>
          <w:numId w:val="8"/>
        </w:numPr>
        <w:spacing w:line="276" w:lineRule="auto"/>
        <w:rPr>
          <w:rFonts w:ascii="Garamond" w:hAnsi="Garamond" w:cs="Times New Roman"/>
          <w:sz w:val="22"/>
        </w:rPr>
      </w:pPr>
      <w:r w:rsidRPr="00DF6EDF">
        <w:rPr>
          <w:rFonts w:ascii="Garamond" w:hAnsi="Garamond" w:cs="Times New Roman"/>
          <w:sz w:val="22"/>
        </w:rPr>
        <w:t>Girl Interrupted</w:t>
      </w:r>
      <w:r w:rsidR="00DF6EDF" w:rsidRPr="00DF6EDF">
        <w:rPr>
          <w:rFonts w:ascii="Garamond" w:hAnsi="Garamond" w:cs="Times New Roman"/>
          <w:sz w:val="22"/>
        </w:rPr>
        <w:t xml:space="preserve"> (</w:t>
      </w:r>
      <w:r w:rsidR="00DF6EDF">
        <w:rPr>
          <w:rFonts w:ascii="Garamond" w:hAnsi="Garamond" w:cs="Times New Roman"/>
          <w:sz w:val="22"/>
        </w:rPr>
        <w:t>R</w:t>
      </w:r>
      <w:r w:rsidR="00DF6EDF" w:rsidRPr="00DF6EDF">
        <w:rPr>
          <w:rFonts w:ascii="Garamond" w:hAnsi="Garamond" w:cs="Times New Roman"/>
          <w:sz w:val="22"/>
        </w:rPr>
        <w:t xml:space="preserve">esidential </w:t>
      </w:r>
      <w:r w:rsidR="008E5934">
        <w:rPr>
          <w:rFonts w:ascii="Garamond" w:hAnsi="Garamond" w:cs="Times New Roman"/>
          <w:sz w:val="22"/>
        </w:rPr>
        <w:t>T</w:t>
      </w:r>
      <w:r w:rsidR="00DF6EDF" w:rsidRPr="00DF6EDF">
        <w:rPr>
          <w:rFonts w:ascii="Garamond" w:hAnsi="Garamond" w:cs="Times New Roman"/>
          <w:sz w:val="22"/>
        </w:rPr>
        <w:t xml:space="preserve">reatment, </w:t>
      </w:r>
      <w:r w:rsidR="00DF6EDF">
        <w:rPr>
          <w:rFonts w:ascii="Garamond" w:hAnsi="Garamond" w:cs="Times New Roman"/>
          <w:sz w:val="22"/>
        </w:rPr>
        <w:t>A</w:t>
      </w:r>
      <w:r w:rsidR="00DF6EDF" w:rsidRPr="00DF6EDF">
        <w:rPr>
          <w:rFonts w:ascii="Garamond" w:hAnsi="Garamond" w:cs="Times New Roman"/>
          <w:sz w:val="22"/>
        </w:rPr>
        <w:t>dolescents)</w:t>
      </w:r>
    </w:p>
    <w:p w14:paraId="1F53120D" w14:textId="77777777" w:rsidR="00DF6EDF" w:rsidRDefault="00DF6EDF" w:rsidP="00F17B63">
      <w:pPr>
        <w:pStyle w:val="ListParagraph"/>
        <w:numPr>
          <w:ilvl w:val="0"/>
          <w:numId w:val="8"/>
        </w:numPr>
        <w:spacing w:line="276" w:lineRule="auto"/>
        <w:rPr>
          <w:rFonts w:ascii="Garamond" w:hAnsi="Garamond" w:cs="Times New Roman"/>
          <w:sz w:val="22"/>
        </w:rPr>
      </w:pPr>
      <w:r w:rsidRPr="00DF6EDF">
        <w:rPr>
          <w:rFonts w:ascii="Garamond" w:hAnsi="Garamond" w:cs="Times New Roman"/>
          <w:sz w:val="22"/>
        </w:rPr>
        <w:t>One Flew Over the Cuckoo</w:t>
      </w:r>
      <w:r w:rsidR="006124F3">
        <w:rPr>
          <w:rFonts w:ascii="Garamond" w:hAnsi="Garamond" w:cs="Times New Roman"/>
          <w:sz w:val="22"/>
        </w:rPr>
        <w:t>’</w:t>
      </w:r>
      <w:r w:rsidRPr="00DF6EDF">
        <w:rPr>
          <w:rFonts w:ascii="Garamond" w:hAnsi="Garamond" w:cs="Times New Roman"/>
          <w:sz w:val="22"/>
        </w:rPr>
        <w:t>s Nest (</w:t>
      </w:r>
      <w:r>
        <w:rPr>
          <w:rFonts w:ascii="Garamond" w:hAnsi="Garamond" w:cs="Times New Roman"/>
          <w:sz w:val="22"/>
        </w:rPr>
        <w:t>I</w:t>
      </w:r>
      <w:r w:rsidRPr="00DF6EDF">
        <w:rPr>
          <w:rFonts w:ascii="Garamond" w:hAnsi="Garamond" w:cs="Times New Roman"/>
          <w:sz w:val="22"/>
        </w:rPr>
        <w:t xml:space="preserve">npatient </w:t>
      </w:r>
      <w:r>
        <w:rPr>
          <w:rFonts w:ascii="Garamond" w:hAnsi="Garamond" w:cs="Times New Roman"/>
          <w:sz w:val="22"/>
        </w:rPr>
        <w:t>T</w:t>
      </w:r>
      <w:r w:rsidRPr="00DF6EDF">
        <w:rPr>
          <w:rFonts w:ascii="Garamond" w:hAnsi="Garamond" w:cs="Times New Roman"/>
          <w:sz w:val="22"/>
        </w:rPr>
        <w:t>reatment)</w:t>
      </w:r>
    </w:p>
    <w:p w14:paraId="50E8482D" w14:textId="77777777" w:rsidR="007D4DD6" w:rsidRDefault="007D4DD6" w:rsidP="00F17B63">
      <w:pPr>
        <w:pStyle w:val="ListParagraph"/>
        <w:numPr>
          <w:ilvl w:val="0"/>
          <w:numId w:val="8"/>
        </w:numPr>
        <w:spacing w:line="276" w:lineRule="auto"/>
        <w:rPr>
          <w:rFonts w:ascii="Garamond" w:hAnsi="Garamond" w:cs="Times New Roman"/>
          <w:sz w:val="22"/>
        </w:rPr>
      </w:pPr>
      <w:r>
        <w:rPr>
          <w:rFonts w:ascii="Garamond" w:hAnsi="Garamond" w:cs="Times New Roman"/>
          <w:sz w:val="22"/>
        </w:rPr>
        <w:t>Prozac Nation (Depression)</w:t>
      </w:r>
    </w:p>
    <w:p w14:paraId="7A25BCD0" w14:textId="77777777" w:rsidR="00911465" w:rsidRDefault="00911465" w:rsidP="00F17B63">
      <w:pPr>
        <w:pStyle w:val="ListParagraph"/>
        <w:numPr>
          <w:ilvl w:val="0"/>
          <w:numId w:val="8"/>
        </w:numPr>
        <w:spacing w:line="276" w:lineRule="auto"/>
        <w:rPr>
          <w:rFonts w:ascii="Garamond" w:hAnsi="Garamond" w:cs="Times New Roman"/>
          <w:sz w:val="22"/>
        </w:rPr>
      </w:pPr>
      <w:r>
        <w:rPr>
          <w:rFonts w:ascii="Garamond" w:hAnsi="Garamond" w:cs="Times New Roman"/>
          <w:sz w:val="22"/>
        </w:rPr>
        <w:t>The Glass Castle (Alcohol Abuse)</w:t>
      </w:r>
    </w:p>
    <w:p w14:paraId="14C968EF" w14:textId="77777777" w:rsidR="00E34811" w:rsidRPr="00DF6EDF" w:rsidRDefault="00E34811" w:rsidP="00F17B63">
      <w:pPr>
        <w:pStyle w:val="ListParagraph"/>
        <w:numPr>
          <w:ilvl w:val="0"/>
          <w:numId w:val="8"/>
        </w:numPr>
        <w:spacing w:line="276" w:lineRule="auto"/>
        <w:rPr>
          <w:rFonts w:ascii="Garamond" w:hAnsi="Garamond" w:cs="Times New Roman"/>
          <w:sz w:val="22"/>
        </w:rPr>
      </w:pPr>
      <w:r>
        <w:rPr>
          <w:rFonts w:ascii="Garamond" w:hAnsi="Garamond" w:cs="Times New Roman"/>
          <w:sz w:val="22"/>
        </w:rPr>
        <w:t>He Loves Me, He Loves Me Not (Schizophrenia)</w:t>
      </w:r>
    </w:p>
    <w:p w14:paraId="0DCB458F" w14:textId="77777777" w:rsidR="00F17B63" w:rsidRPr="00DF6EDF" w:rsidRDefault="00F17B63" w:rsidP="00F17B63">
      <w:pPr>
        <w:spacing w:line="276" w:lineRule="auto"/>
        <w:rPr>
          <w:rFonts w:ascii="Garamond" w:hAnsi="Garamond" w:cs="Times New Roman"/>
          <w:sz w:val="22"/>
        </w:rPr>
      </w:pPr>
    </w:p>
    <w:p w14:paraId="4A384349" w14:textId="77777777" w:rsidR="00F17B63" w:rsidRPr="00DF6EDF" w:rsidRDefault="00F17B63" w:rsidP="00F17B63">
      <w:pPr>
        <w:spacing w:line="276" w:lineRule="auto"/>
        <w:rPr>
          <w:rFonts w:ascii="Garamond" w:hAnsi="Garamond" w:cs="Times New Roman"/>
          <w:sz w:val="22"/>
        </w:rPr>
      </w:pPr>
      <w:r w:rsidRPr="00DF6EDF">
        <w:rPr>
          <w:rFonts w:ascii="Garamond" w:hAnsi="Garamond" w:cs="Times New Roman"/>
          <w:b/>
          <w:sz w:val="22"/>
        </w:rPr>
        <w:t>Suggested Shows:</w:t>
      </w:r>
    </w:p>
    <w:p w14:paraId="6B7A142B" w14:textId="77777777" w:rsidR="00F17B63" w:rsidRPr="00DF6EDF" w:rsidRDefault="00F17B63" w:rsidP="00F17B63">
      <w:pPr>
        <w:pStyle w:val="ListParagraph"/>
        <w:numPr>
          <w:ilvl w:val="0"/>
          <w:numId w:val="8"/>
        </w:numPr>
        <w:spacing w:line="276" w:lineRule="auto"/>
        <w:rPr>
          <w:rFonts w:ascii="Garamond" w:hAnsi="Garamond" w:cs="Times New Roman"/>
          <w:sz w:val="22"/>
        </w:rPr>
      </w:pPr>
      <w:r w:rsidRPr="00DF6EDF">
        <w:rPr>
          <w:rFonts w:ascii="Garamond" w:hAnsi="Garamond" w:cs="Times New Roman"/>
          <w:sz w:val="22"/>
        </w:rPr>
        <w:t>Atypical</w:t>
      </w:r>
      <w:r w:rsidR="00DF6EDF" w:rsidRPr="00DF6EDF">
        <w:rPr>
          <w:rFonts w:ascii="Garamond" w:hAnsi="Garamond" w:cs="Times New Roman"/>
          <w:sz w:val="22"/>
        </w:rPr>
        <w:t xml:space="preserve"> (</w:t>
      </w:r>
      <w:r w:rsidR="00DF6EDF">
        <w:rPr>
          <w:rFonts w:ascii="Garamond" w:hAnsi="Garamond" w:cs="Times New Roman"/>
          <w:sz w:val="22"/>
        </w:rPr>
        <w:t>A</w:t>
      </w:r>
      <w:r w:rsidR="00DF6EDF" w:rsidRPr="00DF6EDF">
        <w:rPr>
          <w:rFonts w:ascii="Garamond" w:hAnsi="Garamond" w:cs="Times New Roman"/>
          <w:sz w:val="22"/>
        </w:rPr>
        <w:t>utism)</w:t>
      </w:r>
    </w:p>
    <w:p w14:paraId="4564AEDB" w14:textId="77777777" w:rsidR="00F17B63" w:rsidRPr="00DF6EDF" w:rsidRDefault="00F17B63" w:rsidP="00F17B63">
      <w:pPr>
        <w:pStyle w:val="ListParagraph"/>
        <w:numPr>
          <w:ilvl w:val="0"/>
          <w:numId w:val="8"/>
        </w:numPr>
        <w:spacing w:line="276" w:lineRule="auto"/>
        <w:rPr>
          <w:rFonts w:ascii="Garamond" w:hAnsi="Garamond" w:cs="Times New Roman"/>
          <w:sz w:val="22"/>
        </w:rPr>
      </w:pPr>
      <w:r w:rsidRPr="00DF6EDF">
        <w:rPr>
          <w:rFonts w:ascii="Garamond" w:hAnsi="Garamond" w:cs="Times New Roman"/>
          <w:sz w:val="22"/>
        </w:rPr>
        <w:t>The Good Doctor</w:t>
      </w:r>
      <w:r w:rsidR="00DF6EDF" w:rsidRPr="00DF6EDF">
        <w:rPr>
          <w:rFonts w:ascii="Garamond" w:hAnsi="Garamond" w:cs="Times New Roman"/>
          <w:sz w:val="22"/>
        </w:rPr>
        <w:t xml:space="preserve"> (</w:t>
      </w:r>
      <w:r w:rsidR="00DF6EDF">
        <w:rPr>
          <w:rFonts w:ascii="Garamond" w:hAnsi="Garamond" w:cs="Times New Roman"/>
          <w:sz w:val="22"/>
        </w:rPr>
        <w:t>A</w:t>
      </w:r>
      <w:r w:rsidR="00DF6EDF" w:rsidRPr="00DF6EDF">
        <w:rPr>
          <w:rFonts w:ascii="Garamond" w:hAnsi="Garamond" w:cs="Times New Roman"/>
          <w:sz w:val="22"/>
        </w:rPr>
        <w:t>utism)</w:t>
      </w:r>
    </w:p>
    <w:p w14:paraId="4294DD80" w14:textId="77777777" w:rsidR="00DF6EDF" w:rsidRPr="00DF6EDF" w:rsidRDefault="00DF6EDF" w:rsidP="00DF6EDF">
      <w:pPr>
        <w:spacing w:line="276" w:lineRule="auto"/>
        <w:rPr>
          <w:rFonts w:ascii="Garamond" w:hAnsi="Garamond" w:cs="Times New Roman"/>
          <w:sz w:val="22"/>
        </w:rPr>
      </w:pPr>
    </w:p>
    <w:p w14:paraId="64025E73" w14:textId="77777777" w:rsidR="00DF6EDF" w:rsidRPr="00DF6EDF" w:rsidRDefault="00DF6EDF" w:rsidP="00DF6EDF">
      <w:pPr>
        <w:spacing w:line="276" w:lineRule="auto"/>
        <w:rPr>
          <w:rFonts w:ascii="Garamond" w:hAnsi="Garamond" w:cs="Times New Roman"/>
          <w:sz w:val="22"/>
        </w:rPr>
      </w:pPr>
      <w:r w:rsidRPr="00DF6EDF">
        <w:rPr>
          <w:rFonts w:ascii="Garamond" w:hAnsi="Garamond" w:cs="Times New Roman"/>
          <w:b/>
          <w:sz w:val="22"/>
        </w:rPr>
        <w:t>Suggested Plays:</w:t>
      </w:r>
    </w:p>
    <w:p w14:paraId="49EE51A5" w14:textId="77777777" w:rsidR="00DF6EDF" w:rsidRDefault="00DF6EDF" w:rsidP="00DF6EDF">
      <w:pPr>
        <w:pStyle w:val="ListParagraph"/>
        <w:numPr>
          <w:ilvl w:val="0"/>
          <w:numId w:val="8"/>
        </w:numPr>
        <w:spacing w:line="276" w:lineRule="auto"/>
        <w:rPr>
          <w:rFonts w:ascii="Garamond" w:hAnsi="Garamond" w:cs="Times New Roman"/>
          <w:sz w:val="22"/>
        </w:rPr>
      </w:pPr>
      <w:r w:rsidRPr="00DF6EDF">
        <w:rPr>
          <w:rFonts w:ascii="Garamond" w:hAnsi="Garamond" w:cs="Times New Roman"/>
          <w:sz w:val="22"/>
        </w:rPr>
        <w:t>The Curious Incident of the Dog in the Nighttime (</w:t>
      </w:r>
      <w:r>
        <w:rPr>
          <w:rFonts w:ascii="Garamond" w:hAnsi="Garamond" w:cs="Times New Roman"/>
          <w:sz w:val="22"/>
        </w:rPr>
        <w:t>A</w:t>
      </w:r>
      <w:r w:rsidRPr="00DF6EDF">
        <w:rPr>
          <w:rFonts w:ascii="Garamond" w:hAnsi="Garamond" w:cs="Times New Roman"/>
          <w:sz w:val="22"/>
        </w:rPr>
        <w:t>utism)</w:t>
      </w:r>
    </w:p>
    <w:p w14:paraId="56BF080C" w14:textId="77777777" w:rsidR="00D53581" w:rsidRDefault="00D53581" w:rsidP="00DF6EDF">
      <w:pPr>
        <w:pStyle w:val="ListParagraph"/>
        <w:numPr>
          <w:ilvl w:val="0"/>
          <w:numId w:val="8"/>
        </w:numPr>
        <w:spacing w:line="276" w:lineRule="auto"/>
        <w:rPr>
          <w:rFonts w:ascii="Garamond" w:hAnsi="Garamond" w:cs="Times New Roman"/>
          <w:sz w:val="22"/>
        </w:rPr>
      </w:pPr>
      <w:r>
        <w:rPr>
          <w:rFonts w:ascii="Garamond" w:hAnsi="Garamond" w:cs="Times New Roman"/>
          <w:sz w:val="22"/>
        </w:rPr>
        <w:t>Dear Evan Hansen (Suicide)</w:t>
      </w:r>
    </w:p>
    <w:p w14:paraId="79A49DC8" w14:textId="77777777" w:rsidR="00911465" w:rsidRPr="00DF6EDF" w:rsidRDefault="00911465" w:rsidP="00DF6EDF">
      <w:pPr>
        <w:pStyle w:val="ListParagraph"/>
        <w:numPr>
          <w:ilvl w:val="0"/>
          <w:numId w:val="8"/>
        </w:numPr>
        <w:spacing w:line="276" w:lineRule="auto"/>
        <w:rPr>
          <w:rFonts w:ascii="Garamond" w:hAnsi="Garamond" w:cs="Times New Roman"/>
          <w:sz w:val="22"/>
        </w:rPr>
      </w:pPr>
      <w:r>
        <w:rPr>
          <w:rFonts w:ascii="Garamond" w:hAnsi="Garamond" w:cs="Times New Roman"/>
          <w:sz w:val="22"/>
        </w:rPr>
        <w:t>Next to Normal (Bipolar)</w:t>
      </w:r>
    </w:p>
    <w:p w14:paraId="3B45F14D" w14:textId="77777777" w:rsidR="00F17B63" w:rsidRPr="00DF6EDF" w:rsidRDefault="00F17B63" w:rsidP="007042DE">
      <w:pPr>
        <w:spacing w:line="276" w:lineRule="auto"/>
        <w:ind w:left="720" w:hanging="720"/>
        <w:rPr>
          <w:rFonts w:ascii="Garamond" w:hAnsi="Garamond" w:cs="Times New Roman"/>
          <w:sz w:val="22"/>
        </w:rPr>
      </w:pPr>
    </w:p>
    <w:p w14:paraId="0546E354" w14:textId="77777777" w:rsidR="00F17B63" w:rsidRPr="00DF6EDF" w:rsidRDefault="00F17B63" w:rsidP="007042DE">
      <w:pPr>
        <w:spacing w:line="276" w:lineRule="auto"/>
        <w:ind w:left="720" w:hanging="720"/>
        <w:rPr>
          <w:rFonts w:ascii="Garamond" w:hAnsi="Garamond" w:cs="Times New Roman"/>
          <w:sz w:val="22"/>
        </w:rPr>
      </w:pPr>
      <w:r w:rsidRPr="00DF6EDF">
        <w:rPr>
          <w:rFonts w:ascii="Garamond" w:hAnsi="Garamond" w:cs="Times New Roman"/>
          <w:b/>
          <w:sz w:val="22"/>
        </w:rPr>
        <w:t>Suggested Websites:</w:t>
      </w:r>
    </w:p>
    <w:p w14:paraId="0B8BC484" w14:textId="77777777" w:rsidR="00F17B63" w:rsidRDefault="00DF6EDF" w:rsidP="00DF6EDF">
      <w:pPr>
        <w:pStyle w:val="ListParagraph"/>
        <w:numPr>
          <w:ilvl w:val="0"/>
          <w:numId w:val="8"/>
        </w:numPr>
        <w:spacing w:line="276" w:lineRule="auto"/>
        <w:rPr>
          <w:rFonts w:ascii="Garamond" w:hAnsi="Garamond" w:cs="Times New Roman"/>
          <w:sz w:val="22"/>
        </w:rPr>
      </w:pPr>
      <w:r>
        <w:rPr>
          <w:rFonts w:ascii="Garamond" w:hAnsi="Garamond" w:cs="Times New Roman"/>
          <w:sz w:val="22"/>
        </w:rPr>
        <w:t xml:space="preserve">Voices of Hope </w:t>
      </w:r>
      <w:hyperlink r:id="rId12" w:history="1">
        <w:r w:rsidRPr="00B90779">
          <w:rPr>
            <w:rStyle w:val="Hyperlink"/>
            <w:rFonts w:ascii="Garamond" w:hAnsi="Garamond" w:cs="Times New Roman"/>
            <w:sz w:val="22"/>
          </w:rPr>
          <w:t>www.ldsvoicesofhope.org</w:t>
        </w:r>
      </w:hyperlink>
      <w:r>
        <w:rPr>
          <w:rFonts w:ascii="Garamond" w:hAnsi="Garamond" w:cs="Times New Roman"/>
          <w:sz w:val="22"/>
        </w:rPr>
        <w:t xml:space="preserve"> (LGBTQ and Religious)</w:t>
      </w:r>
    </w:p>
    <w:p w14:paraId="0BFEBBDF" w14:textId="77777777" w:rsidR="00C5294D" w:rsidRDefault="00C5294D" w:rsidP="00DF6EDF">
      <w:pPr>
        <w:pStyle w:val="ListParagraph"/>
        <w:numPr>
          <w:ilvl w:val="0"/>
          <w:numId w:val="8"/>
        </w:numPr>
        <w:spacing w:line="276" w:lineRule="auto"/>
        <w:rPr>
          <w:rFonts w:ascii="Garamond" w:hAnsi="Garamond" w:cs="Times New Roman"/>
          <w:sz w:val="22"/>
        </w:rPr>
      </w:pPr>
      <w:r>
        <w:rPr>
          <w:rFonts w:ascii="Garamond" w:hAnsi="Garamond" w:cs="Times New Roman"/>
          <w:sz w:val="22"/>
        </w:rPr>
        <w:t>Ted Talks (</w:t>
      </w:r>
      <w:hyperlink r:id="rId13" w:history="1">
        <w:r w:rsidRPr="006135D3">
          <w:rPr>
            <w:rStyle w:val="Hyperlink"/>
            <w:rFonts w:ascii="Garamond" w:hAnsi="Garamond" w:cs="Times New Roman"/>
            <w:sz w:val="22"/>
          </w:rPr>
          <w:t>www.ted.com</w:t>
        </w:r>
      </w:hyperlink>
      <w:r>
        <w:rPr>
          <w:rFonts w:ascii="Garamond" w:hAnsi="Garamond" w:cs="Times New Roman"/>
          <w:sz w:val="22"/>
        </w:rPr>
        <w:t>)</w:t>
      </w:r>
    </w:p>
    <w:p w14:paraId="467A0B2A" w14:textId="77777777" w:rsidR="00911465" w:rsidRPr="00C5294D" w:rsidRDefault="00C5294D" w:rsidP="00C5294D">
      <w:pPr>
        <w:pStyle w:val="ListParagraph"/>
        <w:numPr>
          <w:ilvl w:val="1"/>
          <w:numId w:val="8"/>
        </w:numPr>
        <w:spacing w:line="276" w:lineRule="auto"/>
        <w:rPr>
          <w:rFonts w:ascii="Garamond" w:hAnsi="Garamond" w:cs="Times New Roman"/>
          <w:sz w:val="22"/>
        </w:rPr>
      </w:pPr>
      <w:r w:rsidRPr="00C5294D">
        <w:rPr>
          <w:rFonts w:ascii="Garamond" w:hAnsi="Garamond" w:cs="Times New Roman"/>
          <w:sz w:val="22"/>
        </w:rPr>
        <w:t>Eleanor Longden (</w:t>
      </w:r>
      <w:hyperlink r:id="rId14" w:tgtFrame="_blank" w:history="1">
        <w:r w:rsidR="00911465" w:rsidRPr="00C5294D">
          <w:rPr>
            <w:rStyle w:val="Hyperlink"/>
            <w:rFonts w:ascii="Garamond" w:hAnsi="Garamond"/>
            <w:sz w:val="22"/>
          </w:rPr>
          <w:t>https://www.ted.com/speakers/eleanor_longden</w:t>
        </w:r>
      </w:hyperlink>
      <w:r>
        <w:rPr>
          <w:rFonts w:ascii="Garamond" w:hAnsi="Garamond"/>
          <w:sz w:val="22"/>
        </w:rPr>
        <w:t>)</w:t>
      </w:r>
    </w:p>
    <w:p w14:paraId="530B2A17" w14:textId="77777777" w:rsidR="00F17B63" w:rsidRPr="00DF6EDF" w:rsidRDefault="00F17B63" w:rsidP="007042DE">
      <w:pPr>
        <w:spacing w:line="276" w:lineRule="auto"/>
        <w:ind w:left="720" w:hanging="720"/>
        <w:rPr>
          <w:rFonts w:ascii="Garamond" w:hAnsi="Garamond" w:cs="Times New Roman"/>
          <w:sz w:val="22"/>
        </w:rPr>
      </w:pPr>
    </w:p>
    <w:p w14:paraId="6E5A9A68" w14:textId="77777777" w:rsidR="00F17B63" w:rsidRPr="00DF6EDF" w:rsidRDefault="00F17B63" w:rsidP="007042DE">
      <w:pPr>
        <w:spacing w:line="276" w:lineRule="auto"/>
        <w:ind w:left="720" w:hanging="720"/>
        <w:rPr>
          <w:rFonts w:ascii="Garamond" w:hAnsi="Garamond" w:cs="Times New Roman"/>
          <w:sz w:val="22"/>
        </w:rPr>
      </w:pPr>
      <w:r w:rsidRPr="00DF6EDF">
        <w:rPr>
          <w:rFonts w:ascii="Garamond" w:hAnsi="Garamond" w:cs="Times New Roman"/>
          <w:b/>
          <w:sz w:val="22"/>
        </w:rPr>
        <w:t>Suggested Community Organizations:</w:t>
      </w:r>
    </w:p>
    <w:p w14:paraId="24E270C2" w14:textId="77777777" w:rsidR="00F17B63" w:rsidRPr="00DF6EDF" w:rsidRDefault="00F17B63" w:rsidP="00F17B63">
      <w:pPr>
        <w:pStyle w:val="ListParagraph"/>
        <w:numPr>
          <w:ilvl w:val="0"/>
          <w:numId w:val="6"/>
        </w:numPr>
        <w:spacing w:line="276" w:lineRule="auto"/>
        <w:rPr>
          <w:rFonts w:ascii="Garamond" w:hAnsi="Garamond" w:cs="Times New Roman"/>
          <w:sz w:val="22"/>
        </w:rPr>
      </w:pPr>
      <w:r w:rsidRPr="00DF6EDF">
        <w:rPr>
          <w:rFonts w:ascii="Garamond" w:hAnsi="Garamond" w:cs="Times New Roman"/>
          <w:sz w:val="22"/>
        </w:rPr>
        <w:t xml:space="preserve">OutMemphis </w:t>
      </w:r>
      <w:hyperlink r:id="rId15" w:history="1">
        <w:r w:rsidRPr="00DF6EDF">
          <w:rPr>
            <w:rStyle w:val="Hyperlink"/>
            <w:rFonts w:ascii="Garamond" w:hAnsi="Garamond" w:cs="Times New Roman"/>
            <w:sz w:val="22"/>
          </w:rPr>
          <w:t>https://outmemphis.org/</w:t>
        </w:r>
      </w:hyperlink>
      <w:r w:rsidR="00DF6EDF">
        <w:rPr>
          <w:rFonts w:ascii="Garamond" w:hAnsi="Garamond" w:cs="Times New Roman"/>
          <w:sz w:val="22"/>
        </w:rPr>
        <w:t xml:space="preserve"> (LGBTQ)</w:t>
      </w:r>
    </w:p>
    <w:p w14:paraId="1E0C8863" w14:textId="77777777" w:rsidR="00F17B63" w:rsidRPr="00DF6EDF" w:rsidRDefault="00F17B63" w:rsidP="00F17B63">
      <w:pPr>
        <w:pStyle w:val="ListParagraph"/>
        <w:numPr>
          <w:ilvl w:val="1"/>
          <w:numId w:val="6"/>
        </w:numPr>
        <w:spacing w:line="276" w:lineRule="auto"/>
        <w:rPr>
          <w:rFonts w:ascii="Garamond" w:hAnsi="Garamond" w:cs="Times New Roman"/>
          <w:sz w:val="22"/>
        </w:rPr>
      </w:pPr>
      <w:r w:rsidRPr="00DF6EDF">
        <w:rPr>
          <w:rFonts w:ascii="Garamond" w:hAnsi="Garamond" w:cs="Times New Roman"/>
          <w:sz w:val="22"/>
        </w:rPr>
        <w:t>Various events</w:t>
      </w:r>
    </w:p>
    <w:p w14:paraId="61D9037F" w14:textId="77777777" w:rsidR="00F17B63" w:rsidRPr="00DF6EDF" w:rsidRDefault="00F17B63" w:rsidP="00F17B63">
      <w:pPr>
        <w:pStyle w:val="ListParagraph"/>
        <w:numPr>
          <w:ilvl w:val="0"/>
          <w:numId w:val="6"/>
        </w:numPr>
        <w:spacing w:line="276" w:lineRule="auto"/>
        <w:rPr>
          <w:rFonts w:ascii="Garamond" w:hAnsi="Garamond" w:cs="Times New Roman"/>
          <w:sz w:val="22"/>
        </w:rPr>
      </w:pPr>
      <w:r w:rsidRPr="00DF6EDF">
        <w:rPr>
          <w:rFonts w:ascii="Garamond" w:hAnsi="Garamond" w:cs="Times New Roman"/>
          <w:sz w:val="22"/>
        </w:rPr>
        <w:t>National Alliance of Mental Health –</w:t>
      </w:r>
      <w:r w:rsidR="00DF6EDF">
        <w:rPr>
          <w:rFonts w:ascii="Garamond" w:hAnsi="Garamond" w:cs="Times New Roman"/>
          <w:sz w:val="22"/>
        </w:rPr>
        <w:t xml:space="preserve"> Memphis </w:t>
      </w:r>
      <w:hyperlink r:id="rId16" w:history="1">
        <w:r w:rsidRPr="00DF6EDF">
          <w:rPr>
            <w:rStyle w:val="Hyperlink"/>
            <w:rFonts w:ascii="Garamond" w:hAnsi="Garamond" w:cs="Times New Roman"/>
            <w:sz w:val="22"/>
          </w:rPr>
          <w:t>http://www.nami-memphis.org</w:t>
        </w:r>
      </w:hyperlink>
      <w:r w:rsidR="00DF6EDF">
        <w:rPr>
          <w:rFonts w:ascii="Garamond" w:hAnsi="Garamond" w:cs="Times New Roman"/>
          <w:sz w:val="22"/>
        </w:rPr>
        <w:t xml:space="preserve"> (Mental Health)</w:t>
      </w:r>
    </w:p>
    <w:p w14:paraId="5D680E8E" w14:textId="77777777" w:rsidR="00F17B63" w:rsidRPr="00DF6EDF" w:rsidRDefault="00F17B63" w:rsidP="00F17B63">
      <w:pPr>
        <w:pStyle w:val="ListParagraph"/>
        <w:numPr>
          <w:ilvl w:val="1"/>
          <w:numId w:val="6"/>
        </w:numPr>
        <w:spacing w:line="276" w:lineRule="auto"/>
        <w:rPr>
          <w:rFonts w:ascii="Garamond" w:hAnsi="Garamond" w:cs="Times New Roman"/>
          <w:sz w:val="22"/>
        </w:rPr>
      </w:pPr>
      <w:r w:rsidRPr="00DF6EDF">
        <w:rPr>
          <w:rFonts w:ascii="Garamond" w:hAnsi="Garamond" w:cs="Times New Roman"/>
          <w:sz w:val="22"/>
        </w:rPr>
        <w:t>Monthly speaker series on mental health</w:t>
      </w:r>
    </w:p>
    <w:p w14:paraId="7C033B3E" w14:textId="77777777" w:rsidR="00F17B63" w:rsidRPr="00DF6EDF" w:rsidRDefault="00F17B63" w:rsidP="00F17B63">
      <w:pPr>
        <w:pStyle w:val="ListParagraph"/>
        <w:numPr>
          <w:ilvl w:val="0"/>
          <w:numId w:val="6"/>
        </w:numPr>
        <w:spacing w:line="276" w:lineRule="auto"/>
        <w:rPr>
          <w:rFonts w:ascii="Garamond" w:hAnsi="Garamond" w:cs="Times New Roman"/>
          <w:sz w:val="22"/>
        </w:rPr>
      </w:pPr>
      <w:r w:rsidRPr="00DF6EDF">
        <w:rPr>
          <w:rFonts w:ascii="Garamond" w:hAnsi="Garamond" w:cs="Times New Roman"/>
          <w:sz w:val="22"/>
        </w:rPr>
        <w:t xml:space="preserve">Alcoholics Anonymous </w:t>
      </w:r>
      <w:hyperlink r:id="rId17" w:history="1">
        <w:r w:rsidRPr="00DF6EDF">
          <w:rPr>
            <w:rStyle w:val="Hyperlink"/>
            <w:rFonts w:ascii="Garamond" w:hAnsi="Garamond" w:cs="Times New Roman"/>
            <w:sz w:val="22"/>
          </w:rPr>
          <w:t>http://www.memphis-aa.org</w:t>
        </w:r>
      </w:hyperlink>
      <w:r w:rsidR="00DF6EDF">
        <w:rPr>
          <w:rFonts w:ascii="Garamond" w:hAnsi="Garamond" w:cs="Times New Roman"/>
          <w:sz w:val="22"/>
        </w:rPr>
        <w:t xml:space="preserve"> (Substance Use)</w:t>
      </w:r>
    </w:p>
    <w:p w14:paraId="355E307C" w14:textId="49A76A04" w:rsidR="00A324A3" w:rsidRDefault="00F17B63" w:rsidP="007C6DCF">
      <w:pPr>
        <w:pStyle w:val="ListParagraph"/>
        <w:numPr>
          <w:ilvl w:val="1"/>
          <w:numId w:val="6"/>
        </w:numPr>
        <w:spacing w:line="276" w:lineRule="auto"/>
        <w:rPr>
          <w:rFonts w:ascii="Garamond" w:hAnsi="Garamond" w:cs="Times New Roman"/>
          <w:sz w:val="22"/>
        </w:rPr>
      </w:pPr>
      <w:r w:rsidRPr="00DF6EDF">
        <w:rPr>
          <w:rFonts w:ascii="Garamond" w:hAnsi="Garamond" w:cs="Times New Roman"/>
          <w:sz w:val="22"/>
        </w:rPr>
        <w:t>Weekly group meetings</w:t>
      </w:r>
    </w:p>
    <w:p w14:paraId="369AFA9D" w14:textId="544FE942" w:rsidR="00543BDC" w:rsidRDefault="00543BDC">
      <w:pPr>
        <w:spacing w:after="200" w:line="276" w:lineRule="auto"/>
        <w:rPr>
          <w:rFonts w:ascii="Garamond" w:hAnsi="Garamond" w:cs="Times New Roman"/>
          <w:sz w:val="22"/>
        </w:rPr>
      </w:pPr>
      <w:r>
        <w:rPr>
          <w:rFonts w:ascii="Garamond" w:hAnsi="Garamond" w:cs="Times New Roman"/>
          <w:sz w:val="22"/>
        </w:rPr>
        <w:br w:type="page"/>
      </w:r>
    </w:p>
    <w:p w14:paraId="18B471EB" w14:textId="40563560" w:rsidR="00543BDC" w:rsidRDefault="00543BDC" w:rsidP="00543BDC">
      <w:pPr>
        <w:spacing w:line="276" w:lineRule="auto"/>
        <w:jc w:val="center"/>
        <w:rPr>
          <w:rFonts w:ascii="Garamond" w:hAnsi="Garamond" w:cs="Times New Roman"/>
          <w:sz w:val="22"/>
        </w:rPr>
      </w:pPr>
      <w:r>
        <w:rPr>
          <w:rFonts w:ascii="Garamond" w:hAnsi="Garamond" w:cs="Times New Roman"/>
          <w:sz w:val="22"/>
        </w:rPr>
        <w:lastRenderedPageBreak/>
        <w:t>Changes</w:t>
      </w:r>
    </w:p>
    <w:p w14:paraId="464A856F" w14:textId="5C3F9732" w:rsidR="00543BDC" w:rsidRDefault="00543BDC" w:rsidP="00543BDC">
      <w:pPr>
        <w:pStyle w:val="ListParagraph"/>
        <w:numPr>
          <w:ilvl w:val="0"/>
          <w:numId w:val="6"/>
        </w:numPr>
        <w:spacing w:line="276" w:lineRule="auto"/>
        <w:rPr>
          <w:rFonts w:ascii="Garamond" w:hAnsi="Garamond" w:cs="Times New Roman"/>
          <w:sz w:val="22"/>
        </w:rPr>
      </w:pPr>
      <w:r>
        <w:rPr>
          <w:rFonts w:ascii="Garamond" w:hAnsi="Garamond" w:cs="Times New Roman"/>
          <w:sz w:val="22"/>
        </w:rPr>
        <w:t>Have experience journals due every week (but only grade them with exams)</w:t>
      </w:r>
    </w:p>
    <w:p w14:paraId="0E984A89" w14:textId="4DA2DD99" w:rsidR="00543BDC" w:rsidRDefault="00543BDC" w:rsidP="00543BDC">
      <w:pPr>
        <w:pStyle w:val="ListParagraph"/>
        <w:numPr>
          <w:ilvl w:val="0"/>
          <w:numId w:val="6"/>
        </w:numPr>
        <w:spacing w:line="276" w:lineRule="auto"/>
        <w:rPr>
          <w:rFonts w:ascii="Garamond" w:hAnsi="Garamond" w:cs="Times New Roman"/>
          <w:sz w:val="22"/>
        </w:rPr>
      </w:pPr>
      <w:r>
        <w:rPr>
          <w:rFonts w:ascii="Garamond" w:hAnsi="Garamond" w:cs="Times New Roman"/>
          <w:sz w:val="22"/>
        </w:rPr>
        <w:t>Check my expectations about reading quizzes (can I simplify them?)</w:t>
      </w:r>
    </w:p>
    <w:p w14:paraId="7C1C10DE" w14:textId="0AB8FC40" w:rsidR="00543BDC" w:rsidRDefault="00543BDC" w:rsidP="00543BDC">
      <w:pPr>
        <w:pStyle w:val="ListParagraph"/>
        <w:numPr>
          <w:ilvl w:val="0"/>
          <w:numId w:val="6"/>
        </w:numPr>
        <w:spacing w:line="276" w:lineRule="auto"/>
        <w:rPr>
          <w:rFonts w:ascii="Garamond" w:hAnsi="Garamond" w:cs="Times New Roman"/>
          <w:sz w:val="22"/>
        </w:rPr>
      </w:pPr>
      <w:r>
        <w:rPr>
          <w:rFonts w:ascii="Garamond" w:hAnsi="Garamond" w:cs="Times New Roman"/>
          <w:sz w:val="22"/>
        </w:rPr>
        <w:t>Be more clear on the material myself before entering class</w:t>
      </w:r>
    </w:p>
    <w:p w14:paraId="75B1E94E" w14:textId="62F1F624" w:rsidR="00543BDC" w:rsidRDefault="00543BDC" w:rsidP="00543BDC">
      <w:pPr>
        <w:pStyle w:val="ListParagraph"/>
        <w:numPr>
          <w:ilvl w:val="0"/>
          <w:numId w:val="6"/>
        </w:numPr>
        <w:spacing w:line="276" w:lineRule="auto"/>
        <w:rPr>
          <w:rFonts w:ascii="Garamond" w:hAnsi="Garamond" w:cs="Times New Roman"/>
          <w:sz w:val="22"/>
        </w:rPr>
      </w:pPr>
      <w:r>
        <w:rPr>
          <w:rFonts w:ascii="Garamond" w:hAnsi="Garamond" w:cs="Times New Roman"/>
          <w:sz w:val="22"/>
        </w:rPr>
        <w:t>The group discussion things rarely worked (I don’t get it)</w:t>
      </w:r>
    </w:p>
    <w:p w14:paraId="777CA621" w14:textId="37399DD3" w:rsidR="00F44C61" w:rsidRPr="00543BDC" w:rsidRDefault="00F44C61" w:rsidP="00543BDC">
      <w:pPr>
        <w:pStyle w:val="ListParagraph"/>
        <w:numPr>
          <w:ilvl w:val="0"/>
          <w:numId w:val="6"/>
        </w:numPr>
        <w:spacing w:line="276" w:lineRule="auto"/>
        <w:rPr>
          <w:rFonts w:ascii="Garamond" w:hAnsi="Garamond" w:cs="Times New Roman"/>
          <w:sz w:val="22"/>
        </w:rPr>
      </w:pPr>
      <w:r>
        <w:rPr>
          <w:rFonts w:ascii="Garamond" w:hAnsi="Garamond" w:cs="Times New Roman"/>
          <w:sz w:val="22"/>
        </w:rPr>
        <w:t>Have an outline of the paper with at least half of the sources due part way through the semester</w:t>
      </w:r>
    </w:p>
    <w:sectPr w:rsidR="00F44C61" w:rsidRPr="00543BDC" w:rsidSect="002C0181">
      <w:type w:val="continuous"/>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89852F1" w16cid:durableId="1E28110C"/>
  <w16cid:commentId w16cid:paraId="383FF30C" w16cid:durableId="1E8446C4"/>
  <w16cid:commentId w16cid:paraId="0B718647" w16cid:durableId="1E843DF9"/>
  <w16cid:commentId w16cid:paraId="46B2BB65" w16cid:durableId="1E2810FF"/>
  <w16cid:commentId w16cid:paraId="51CBF558" w16cid:durableId="1E281118"/>
  <w16cid:commentId w16cid:paraId="1387EEE4" w16cid:durableId="1E843DFC"/>
  <w16cid:commentId w16cid:paraId="1A697A2D" w16cid:durableId="1E843DFD"/>
  <w16cid:commentId w16cid:paraId="38C024E3" w16cid:durableId="1E843DFE"/>
  <w16cid:commentId w16cid:paraId="325A82FF" w16cid:durableId="1E843E02"/>
  <w16cid:commentId w16cid:paraId="3CE33039" w16cid:durableId="1E843DFF"/>
  <w16cid:commentId w16cid:paraId="68ACB59F" w16cid:durableId="1E843E00"/>
  <w16cid:commentId w16cid:paraId="41671FC5" w16cid:durableId="1E843E0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89C409" w14:textId="77777777" w:rsidR="00EC4924" w:rsidRDefault="00EC4924">
      <w:pPr>
        <w:spacing w:line="240" w:lineRule="auto"/>
      </w:pPr>
      <w:r>
        <w:separator/>
      </w:r>
    </w:p>
  </w:endnote>
  <w:endnote w:type="continuationSeparator" w:id="0">
    <w:p w14:paraId="13DAF5A1" w14:textId="77777777" w:rsidR="00EC4924" w:rsidRDefault="00EC49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iriam Fixed">
    <w:charset w:val="B1"/>
    <w:family w:val="modern"/>
    <w:pitch w:val="fixed"/>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TimesNewRomanPS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CB88EB" w14:textId="77777777" w:rsidR="00946A4D" w:rsidRDefault="00946A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506DF8" w14:textId="77777777" w:rsidR="00946A4D" w:rsidRDefault="00946A4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888AAD" w14:textId="03714054" w:rsidR="00946A4D" w:rsidRDefault="00946A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E5F00">
      <w:rPr>
        <w:rStyle w:val="PageNumber"/>
        <w:noProof/>
      </w:rPr>
      <w:t>7</w:t>
    </w:r>
    <w:r>
      <w:rPr>
        <w:rStyle w:val="PageNumber"/>
      </w:rPr>
      <w:fldChar w:fldCharType="end"/>
    </w:r>
  </w:p>
  <w:p w14:paraId="493CCB3D" w14:textId="77777777" w:rsidR="00946A4D" w:rsidRDefault="00946A4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1E21B9" w14:textId="77777777" w:rsidR="00EC4924" w:rsidRDefault="00EC4924">
      <w:pPr>
        <w:spacing w:line="240" w:lineRule="auto"/>
      </w:pPr>
      <w:r>
        <w:separator/>
      </w:r>
    </w:p>
  </w:footnote>
  <w:footnote w:type="continuationSeparator" w:id="0">
    <w:p w14:paraId="68C64607" w14:textId="77777777" w:rsidR="00EC4924" w:rsidRDefault="00EC492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10739"/>
    <w:multiLevelType w:val="hybridMultilevel"/>
    <w:tmpl w:val="7974B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F743AC"/>
    <w:multiLevelType w:val="hybridMultilevel"/>
    <w:tmpl w:val="AD0072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CF4B61"/>
    <w:multiLevelType w:val="hybridMultilevel"/>
    <w:tmpl w:val="5E5C596A"/>
    <w:lvl w:ilvl="0" w:tplc="592E9750">
      <w:start w:val="1"/>
      <w:numFmt w:val="bullet"/>
      <w:lvlText w:val="-"/>
      <w:lvlJc w:val="left"/>
      <w:pPr>
        <w:ind w:left="720" w:hanging="360"/>
      </w:pPr>
      <w:rPr>
        <w:rFonts w:ascii="Times New Roman" w:eastAsiaTheme="minorHAns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FD29C1"/>
    <w:multiLevelType w:val="hybridMultilevel"/>
    <w:tmpl w:val="573AC6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CD4B22"/>
    <w:multiLevelType w:val="hybridMultilevel"/>
    <w:tmpl w:val="DB922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02675C"/>
    <w:multiLevelType w:val="hybridMultilevel"/>
    <w:tmpl w:val="668209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9C72DAF"/>
    <w:multiLevelType w:val="hybridMultilevel"/>
    <w:tmpl w:val="3A263348"/>
    <w:lvl w:ilvl="0" w:tplc="8B6067B0">
      <w:start w:val="1"/>
      <w:numFmt w:val="bullet"/>
      <w:lvlText w:val=""/>
      <w:lvlJc w:val="left"/>
      <w:pPr>
        <w:ind w:left="720" w:hanging="360"/>
      </w:pPr>
      <w:rPr>
        <w:rFonts w:ascii="Symbol" w:eastAsiaTheme="minorHAnsi" w:hAnsi="Symbol" w:cs="Miriam Fixe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901614"/>
    <w:multiLevelType w:val="hybridMultilevel"/>
    <w:tmpl w:val="5BC05C84"/>
    <w:lvl w:ilvl="0" w:tplc="A4ACFA2E">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073190"/>
    <w:multiLevelType w:val="hybridMultilevel"/>
    <w:tmpl w:val="FC260860"/>
    <w:lvl w:ilvl="0" w:tplc="AB64C83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BF5BEC"/>
    <w:multiLevelType w:val="hybridMultilevel"/>
    <w:tmpl w:val="685E45A6"/>
    <w:lvl w:ilvl="0" w:tplc="CB3C53BA">
      <w:start w:val="125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02033E"/>
    <w:multiLevelType w:val="hybridMultilevel"/>
    <w:tmpl w:val="4F42EA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0E00F9"/>
    <w:multiLevelType w:val="hybridMultilevel"/>
    <w:tmpl w:val="7FDEC6EC"/>
    <w:lvl w:ilvl="0" w:tplc="45B6ED12">
      <w:numFmt w:val="bullet"/>
      <w:lvlText w:val=""/>
      <w:lvlJc w:val="left"/>
      <w:pPr>
        <w:ind w:left="720" w:hanging="360"/>
      </w:pPr>
      <w:rPr>
        <w:rFonts w:ascii="Symbol" w:eastAsiaTheme="minorHAnsi" w:hAnsi="Symbol" w:cs="Miriam Fixe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1622D7"/>
    <w:multiLevelType w:val="hybridMultilevel"/>
    <w:tmpl w:val="727462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6"/>
  </w:num>
  <w:num w:numId="3">
    <w:abstractNumId w:val="11"/>
  </w:num>
  <w:num w:numId="4">
    <w:abstractNumId w:val="0"/>
  </w:num>
  <w:num w:numId="5">
    <w:abstractNumId w:val="4"/>
  </w:num>
  <w:num w:numId="6">
    <w:abstractNumId w:val="9"/>
  </w:num>
  <w:num w:numId="7">
    <w:abstractNumId w:val="5"/>
  </w:num>
  <w:num w:numId="8">
    <w:abstractNumId w:val="7"/>
  </w:num>
  <w:num w:numId="9">
    <w:abstractNumId w:val="2"/>
  </w:num>
  <w:num w:numId="10">
    <w:abstractNumId w:val="1"/>
  </w:num>
  <w:num w:numId="11">
    <w:abstractNumId w:val="3"/>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9CC"/>
    <w:rsid w:val="00002BC5"/>
    <w:rsid w:val="000062C3"/>
    <w:rsid w:val="00013C5E"/>
    <w:rsid w:val="00033260"/>
    <w:rsid w:val="00033C2C"/>
    <w:rsid w:val="0003775D"/>
    <w:rsid w:val="0005038B"/>
    <w:rsid w:val="00050C99"/>
    <w:rsid w:val="00061B92"/>
    <w:rsid w:val="000959BA"/>
    <w:rsid w:val="000D27D4"/>
    <w:rsid w:val="000D57E8"/>
    <w:rsid w:val="000E250F"/>
    <w:rsid w:val="001000F8"/>
    <w:rsid w:val="0010181A"/>
    <w:rsid w:val="00121AFA"/>
    <w:rsid w:val="00130B50"/>
    <w:rsid w:val="00140930"/>
    <w:rsid w:val="001540AC"/>
    <w:rsid w:val="0016259C"/>
    <w:rsid w:val="0017651C"/>
    <w:rsid w:val="0018024B"/>
    <w:rsid w:val="00180CFF"/>
    <w:rsid w:val="0018418F"/>
    <w:rsid w:val="0018703D"/>
    <w:rsid w:val="001A0E70"/>
    <w:rsid w:val="001C15AD"/>
    <w:rsid w:val="001C17A8"/>
    <w:rsid w:val="001D059B"/>
    <w:rsid w:val="001E3A4E"/>
    <w:rsid w:val="001E69CC"/>
    <w:rsid w:val="001E7A66"/>
    <w:rsid w:val="001F071A"/>
    <w:rsid w:val="001F07F1"/>
    <w:rsid w:val="001F59E5"/>
    <w:rsid w:val="00220784"/>
    <w:rsid w:val="002212E6"/>
    <w:rsid w:val="00225544"/>
    <w:rsid w:val="002258A4"/>
    <w:rsid w:val="002261EA"/>
    <w:rsid w:val="00234F6A"/>
    <w:rsid w:val="0023672A"/>
    <w:rsid w:val="0023736A"/>
    <w:rsid w:val="002428E3"/>
    <w:rsid w:val="0024565E"/>
    <w:rsid w:val="0024771E"/>
    <w:rsid w:val="00262165"/>
    <w:rsid w:val="00270452"/>
    <w:rsid w:val="00291CFD"/>
    <w:rsid w:val="00294DA1"/>
    <w:rsid w:val="002A2B86"/>
    <w:rsid w:val="002C0181"/>
    <w:rsid w:val="002C3203"/>
    <w:rsid w:val="002C3AA2"/>
    <w:rsid w:val="002C5C5F"/>
    <w:rsid w:val="002D6248"/>
    <w:rsid w:val="002D7A8B"/>
    <w:rsid w:val="002E1A7F"/>
    <w:rsid w:val="002E5F00"/>
    <w:rsid w:val="003109CB"/>
    <w:rsid w:val="00316453"/>
    <w:rsid w:val="00326ACD"/>
    <w:rsid w:val="0033014D"/>
    <w:rsid w:val="00332055"/>
    <w:rsid w:val="00346993"/>
    <w:rsid w:val="00356C84"/>
    <w:rsid w:val="00357EE1"/>
    <w:rsid w:val="00367D6D"/>
    <w:rsid w:val="003B2B3D"/>
    <w:rsid w:val="003B3775"/>
    <w:rsid w:val="003C04E6"/>
    <w:rsid w:val="003D5E32"/>
    <w:rsid w:val="003D7A2D"/>
    <w:rsid w:val="003F386C"/>
    <w:rsid w:val="004012BB"/>
    <w:rsid w:val="004027BD"/>
    <w:rsid w:val="00402F05"/>
    <w:rsid w:val="0040395E"/>
    <w:rsid w:val="00416FC4"/>
    <w:rsid w:val="0042080D"/>
    <w:rsid w:val="0042242B"/>
    <w:rsid w:val="00437492"/>
    <w:rsid w:val="00452EAF"/>
    <w:rsid w:val="0046007C"/>
    <w:rsid w:val="004677F0"/>
    <w:rsid w:val="00482EA7"/>
    <w:rsid w:val="00492130"/>
    <w:rsid w:val="00495F20"/>
    <w:rsid w:val="004B079F"/>
    <w:rsid w:val="004C044E"/>
    <w:rsid w:val="004D49B0"/>
    <w:rsid w:val="004D6337"/>
    <w:rsid w:val="004D6AD8"/>
    <w:rsid w:val="004E14AC"/>
    <w:rsid w:val="004E1C6E"/>
    <w:rsid w:val="004E3A12"/>
    <w:rsid w:val="00504A69"/>
    <w:rsid w:val="00513EE2"/>
    <w:rsid w:val="005140B5"/>
    <w:rsid w:val="005143B0"/>
    <w:rsid w:val="005146C9"/>
    <w:rsid w:val="00515F46"/>
    <w:rsid w:val="00542459"/>
    <w:rsid w:val="00543BDC"/>
    <w:rsid w:val="00543D65"/>
    <w:rsid w:val="00552F2D"/>
    <w:rsid w:val="005627DC"/>
    <w:rsid w:val="00570A15"/>
    <w:rsid w:val="00580A30"/>
    <w:rsid w:val="005817D9"/>
    <w:rsid w:val="00596974"/>
    <w:rsid w:val="005A1330"/>
    <w:rsid w:val="005A7961"/>
    <w:rsid w:val="005D5A92"/>
    <w:rsid w:val="006124F3"/>
    <w:rsid w:val="00614763"/>
    <w:rsid w:val="00616BB3"/>
    <w:rsid w:val="006261B7"/>
    <w:rsid w:val="00627479"/>
    <w:rsid w:val="006332E3"/>
    <w:rsid w:val="00641040"/>
    <w:rsid w:val="0064465B"/>
    <w:rsid w:val="00650549"/>
    <w:rsid w:val="00652153"/>
    <w:rsid w:val="006619FE"/>
    <w:rsid w:val="00673F83"/>
    <w:rsid w:val="00690258"/>
    <w:rsid w:val="006A42AF"/>
    <w:rsid w:val="006B130A"/>
    <w:rsid w:val="006B1FB9"/>
    <w:rsid w:val="006B4CD6"/>
    <w:rsid w:val="006B735E"/>
    <w:rsid w:val="006E5725"/>
    <w:rsid w:val="006F277E"/>
    <w:rsid w:val="007042DE"/>
    <w:rsid w:val="007064B7"/>
    <w:rsid w:val="007064F0"/>
    <w:rsid w:val="00707D0F"/>
    <w:rsid w:val="007218B6"/>
    <w:rsid w:val="00721BB8"/>
    <w:rsid w:val="007247A3"/>
    <w:rsid w:val="0072664F"/>
    <w:rsid w:val="007476EF"/>
    <w:rsid w:val="007556C5"/>
    <w:rsid w:val="00764AA2"/>
    <w:rsid w:val="00773B51"/>
    <w:rsid w:val="00780CB2"/>
    <w:rsid w:val="007924B3"/>
    <w:rsid w:val="00795DA0"/>
    <w:rsid w:val="007A008F"/>
    <w:rsid w:val="007A44A3"/>
    <w:rsid w:val="007B1DE5"/>
    <w:rsid w:val="007C6866"/>
    <w:rsid w:val="007C6DCF"/>
    <w:rsid w:val="007D12B3"/>
    <w:rsid w:val="007D4DD6"/>
    <w:rsid w:val="007F5180"/>
    <w:rsid w:val="008128DC"/>
    <w:rsid w:val="00830DE9"/>
    <w:rsid w:val="00837228"/>
    <w:rsid w:val="00837F33"/>
    <w:rsid w:val="00841127"/>
    <w:rsid w:val="00841F85"/>
    <w:rsid w:val="0084241D"/>
    <w:rsid w:val="00843261"/>
    <w:rsid w:val="00843FEE"/>
    <w:rsid w:val="0084513B"/>
    <w:rsid w:val="008541E0"/>
    <w:rsid w:val="00861BEF"/>
    <w:rsid w:val="0086748E"/>
    <w:rsid w:val="00871E24"/>
    <w:rsid w:val="008929BA"/>
    <w:rsid w:val="008A31AF"/>
    <w:rsid w:val="008A3D1F"/>
    <w:rsid w:val="008B0582"/>
    <w:rsid w:val="008C010E"/>
    <w:rsid w:val="008C137A"/>
    <w:rsid w:val="008C1C50"/>
    <w:rsid w:val="008C1C5D"/>
    <w:rsid w:val="008C5BAA"/>
    <w:rsid w:val="008D5E01"/>
    <w:rsid w:val="008D7BB0"/>
    <w:rsid w:val="008E28C5"/>
    <w:rsid w:val="008E5934"/>
    <w:rsid w:val="008E5E24"/>
    <w:rsid w:val="008F0CF5"/>
    <w:rsid w:val="008F257C"/>
    <w:rsid w:val="0090418B"/>
    <w:rsid w:val="00911465"/>
    <w:rsid w:val="00924EB3"/>
    <w:rsid w:val="00926958"/>
    <w:rsid w:val="009309AE"/>
    <w:rsid w:val="00931D5D"/>
    <w:rsid w:val="00933C5C"/>
    <w:rsid w:val="00943106"/>
    <w:rsid w:val="00946A4D"/>
    <w:rsid w:val="009510D1"/>
    <w:rsid w:val="00952971"/>
    <w:rsid w:val="00955FF8"/>
    <w:rsid w:val="00957297"/>
    <w:rsid w:val="009626E0"/>
    <w:rsid w:val="00976A20"/>
    <w:rsid w:val="009A51A7"/>
    <w:rsid w:val="009A689E"/>
    <w:rsid w:val="009B348E"/>
    <w:rsid w:val="009C1D51"/>
    <w:rsid w:val="009C3830"/>
    <w:rsid w:val="009D00CD"/>
    <w:rsid w:val="009D02E2"/>
    <w:rsid w:val="009F013B"/>
    <w:rsid w:val="009F56AC"/>
    <w:rsid w:val="009F6BF2"/>
    <w:rsid w:val="00A04ED9"/>
    <w:rsid w:val="00A06154"/>
    <w:rsid w:val="00A06323"/>
    <w:rsid w:val="00A06DA4"/>
    <w:rsid w:val="00A20363"/>
    <w:rsid w:val="00A22883"/>
    <w:rsid w:val="00A30091"/>
    <w:rsid w:val="00A324A3"/>
    <w:rsid w:val="00A35E84"/>
    <w:rsid w:val="00A46364"/>
    <w:rsid w:val="00A60F1F"/>
    <w:rsid w:val="00A635E2"/>
    <w:rsid w:val="00A936FA"/>
    <w:rsid w:val="00AB5DB8"/>
    <w:rsid w:val="00AC2BBC"/>
    <w:rsid w:val="00AD034A"/>
    <w:rsid w:val="00AD3232"/>
    <w:rsid w:val="00AE7747"/>
    <w:rsid w:val="00AE7B65"/>
    <w:rsid w:val="00B01B58"/>
    <w:rsid w:val="00B03863"/>
    <w:rsid w:val="00B12B22"/>
    <w:rsid w:val="00B13E85"/>
    <w:rsid w:val="00B15040"/>
    <w:rsid w:val="00B4220E"/>
    <w:rsid w:val="00B52687"/>
    <w:rsid w:val="00B54F25"/>
    <w:rsid w:val="00B5560F"/>
    <w:rsid w:val="00B56CC7"/>
    <w:rsid w:val="00B62E96"/>
    <w:rsid w:val="00B708E4"/>
    <w:rsid w:val="00B74C0A"/>
    <w:rsid w:val="00B92698"/>
    <w:rsid w:val="00B9663F"/>
    <w:rsid w:val="00BB6EC6"/>
    <w:rsid w:val="00BC1AE0"/>
    <w:rsid w:val="00BD05F2"/>
    <w:rsid w:val="00BE035C"/>
    <w:rsid w:val="00BE34BB"/>
    <w:rsid w:val="00BE5A09"/>
    <w:rsid w:val="00C10DD4"/>
    <w:rsid w:val="00C272D1"/>
    <w:rsid w:val="00C42DA0"/>
    <w:rsid w:val="00C52360"/>
    <w:rsid w:val="00C5294D"/>
    <w:rsid w:val="00C679FF"/>
    <w:rsid w:val="00C71BFD"/>
    <w:rsid w:val="00CB3D8D"/>
    <w:rsid w:val="00CB5B0A"/>
    <w:rsid w:val="00CC755A"/>
    <w:rsid w:val="00CC7BB3"/>
    <w:rsid w:val="00CD17FC"/>
    <w:rsid w:val="00CD407B"/>
    <w:rsid w:val="00CF2B8D"/>
    <w:rsid w:val="00CF6AAB"/>
    <w:rsid w:val="00D11277"/>
    <w:rsid w:val="00D13498"/>
    <w:rsid w:val="00D13C6D"/>
    <w:rsid w:val="00D36463"/>
    <w:rsid w:val="00D5201F"/>
    <w:rsid w:val="00D53581"/>
    <w:rsid w:val="00D92409"/>
    <w:rsid w:val="00D937AE"/>
    <w:rsid w:val="00DA15DE"/>
    <w:rsid w:val="00DF6955"/>
    <w:rsid w:val="00DF6EDF"/>
    <w:rsid w:val="00E01B6E"/>
    <w:rsid w:val="00E124BB"/>
    <w:rsid w:val="00E22D61"/>
    <w:rsid w:val="00E34811"/>
    <w:rsid w:val="00E45832"/>
    <w:rsid w:val="00E5399E"/>
    <w:rsid w:val="00E62D9B"/>
    <w:rsid w:val="00E62FC3"/>
    <w:rsid w:val="00E700D1"/>
    <w:rsid w:val="00E7016F"/>
    <w:rsid w:val="00E81A4C"/>
    <w:rsid w:val="00E82418"/>
    <w:rsid w:val="00E8425F"/>
    <w:rsid w:val="00E93174"/>
    <w:rsid w:val="00E94D90"/>
    <w:rsid w:val="00EA5832"/>
    <w:rsid w:val="00EC4924"/>
    <w:rsid w:val="00EC779F"/>
    <w:rsid w:val="00ED0756"/>
    <w:rsid w:val="00EE5A71"/>
    <w:rsid w:val="00F026BC"/>
    <w:rsid w:val="00F17B63"/>
    <w:rsid w:val="00F22352"/>
    <w:rsid w:val="00F246FE"/>
    <w:rsid w:val="00F44C61"/>
    <w:rsid w:val="00F53112"/>
    <w:rsid w:val="00F67D99"/>
    <w:rsid w:val="00F739C6"/>
    <w:rsid w:val="00F77B67"/>
    <w:rsid w:val="00F8373B"/>
    <w:rsid w:val="00F95C40"/>
    <w:rsid w:val="00F96204"/>
    <w:rsid w:val="00FB1364"/>
    <w:rsid w:val="00FB6093"/>
    <w:rsid w:val="00FC5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2DC2765F"/>
  <w15:docId w15:val="{7B1F723C-DE0E-4417-8AE0-79F1C590A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0B50"/>
    <w:pPr>
      <w:spacing w:after="0" w:line="480" w:lineRule="auto"/>
    </w:pPr>
    <w:rPr>
      <w:rFonts w:ascii="Times New Roman" w:hAnsi="Times New Roman"/>
      <w:sz w:val="24"/>
    </w:rPr>
  </w:style>
  <w:style w:type="paragraph" w:styleId="Heading1">
    <w:name w:val="heading 1"/>
    <w:basedOn w:val="Heading2"/>
    <w:next w:val="Normal"/>
    <w:link w:val="Heading1Char"/>
    <w:uiPriority w:val="9"/>
    <w:qFormat/>
    <w:rsid w:val="00130B50"/>
    <w:pPr>
      <w:outlineLvl w:val="0"/>
    </w:pPr>
    <w:rPr>
      <w:b/>
      <w:bCs/>
    </w:rPr>
  </w:style>
  <w:style w:type="paragraph" w:styleId="Heading2">
    <w:name w:val="heading 2"/>
    <w:basedOn w:val="NoSpacing"/>
    <w:next w:val="Normal"/>
    <w:link w:val="Heading2Char"/>
    <w:uiPriority w:val="9"/>
    <w:unhideWhenUsed/>
    <w:qFormat/>
    <w:rsid w:val="00130B50"/>
    <w:pPr>
      <w:outlineLvl w:val="1"/>
    </w:pPr>
  </w:style>
  <w:style w:type="paragraph" w:styleId="Heading3">
    <w:name w:val="heading 3"/>
    <w:basedOn w:val="Heading2"/>
    <w:next w:val="Normal"/>
    <w:link w:val="Heading3Char"/>
    <w:uiPriority w:val="9"/>
    <w:unhideWhenUsed/>
    <w:qFormat/>
    <w:rsid w:val="00130B50"/>
    <w:pPr>
      <w:outlineLvl w:val="2"/>
    </w:pPr>
  </w:style>
  <w:style w:type="paragraph" w:styleId="Heading4">
    <w:name w:val="heading 4"/>
    <w:basedOn w:val="Heading3"/>
    <w:next w:val="Normal"/>
    <w:link w:val="Heading4Char"/>
    <w:uiPriority w:val="9"/>
    <w:unhideWhenUsed/>
    <w:qFormat/>
    <w:rsid w:val="00130B50"/>
    <w:pPr>
      <w:outlineLvl w:val="3"/>
    </w:pPr>
  </w:style>
  <w:style w:type="paragraph" w:styleId="Heading5">
    <w:name w:val="heading 5"/>
    <w:basedOn w:val="Heading4"/>
    <w:next w:val="Normal"/>
    <w:link w:val="Heading5Char"/>
    <w:uiPriority w:val="9"/>
    <w:unhideWhenUsed/>
    <w:qFormat/>
    <w:rsid w:val="00130B50"/>
    <w:pPr>
      <w:outlineLvl w:val="4"/>
    </w:pPr>
  </w:style>
  <w:style w:type="paragraph" w:styleId="Heading6">
    <w:name w:val="heading 6"/>
    <w:basedOn w:val="Heading5"/>
    <w:next w:val="Normal"/>
    <w:link w:val="Heading6Char"/>
    <w:uiPriority w:val="9"/>
    <w:unhideWhenUsed/>
    <w:qFormat/>
    <w:rsid w:val="00130B50"/>
    <w:pPr>
      <w:outlineLvl w:val="5"/>
    </w:pPr>
  </w:style>
  <w:style w:type="paragraph" w:styleId="Heading7">
    <w:name w:val="heading 7"/>
    <w:basedOn w:val="Heading6"/>
    <w:next w:val="Normal"/>
    <w:link w:val="Heading7Char"/>
    <w:uiPriority w:val="9"/>
    <w:unhideWhenUsed/>
    <w:qFormat/>
    <w:rsid w:val="00130B50"/>
    <w:pPr>
      <w:outlineLvl w:val="6"/>
    </w:pPr>
  </w:style>
  <w:style w:type="paragraph" w:styleId="Heading8">
    <w:name w:val="heading 8"/>
    <w:basedOn w:val="Heading7"/>
    <w:next w:val="Normal"/>
    <w:link w:val="Heading8Char"/>
    <w:uiPriority w:val="9"/>
    <w:unhideWhenUsed/>
    <w:qFormat/>
    <w:rsid w:val="00130B50"/>
    <w:pPr>
      <w:outlineLvl w:val="7"/>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0B50"/>
    <w:rPr>
      <w:rFonts w:ascii="Times New Roman" w:hAnsi="Times New Roman"/>
      <w:sz w:val="24"/>
    </w:rPr>
  </w:style>
  <w:style w:type="character" w:customStyle="1" w:styleId="Heading2Char">
    <w:name w:val="Heading 2 Char"/>
    <w:basedOn w:val="DefaultParagraphFont"/>
    <w:link w:val="Heading2"/>
    <w:uiPriority w:val="9"/>
    <w:rsid w:val="00130B50"/>
    <w:rPr>
      <w:rFonts w:ascii="Times New Roman" w:hAnsi="Times New Roman"/>
      <w:sz w:val="24"/>
    </w:rPr>
  </w:style>
  <w:style w:type="paragraph" w:styleId="NoSpacing">
    <w:name w:val="No Spacing"/>
    <w:basedOn w:val="Normal"/>
    <w:uiPriority w:val="1"/>
    <w:qFormat/>
    <w:rsid w:val="00130B50"/>
    <w:pPr>
      <w:spacing w:line="240" w:lineRule="auto"/>
    </w:pPr>
  </w:style>
  <w:style w:type="character" w:customStyle="1" w:styleId="Heading3Char">
    <w:name w:val="Heading 3 Char"/>
    <w:basedOn w:val="DefaultParagraphFont"/>
    <w:link w:val="Heading3"/>
    <w:uiPriority w:val="9"/>
    <w:rsid w:val="00130B50"/>
    <w:rPr>
      <w:rFonts w:ascii="Times New Roman" w:hAnsi="Times New Roman"/>
      <w:sz w:val="24"/>
    </w:rPr>
  </w:style>
  <w:style w:type="character" w:customStyle="1" w:styleId="Heading4Char">
    <w:name w:val="Heading 4 Char"/>
    <w:basedOn w:val="DefaultParagraphFont"/>
    <w:link w:val="Heading4"/>
    <w:uiPriority w:val="9"/>
    <w:rsid w:val="00130B50"/>
    <w:rPr>
      <w:rFonts w:ascii="Times New Roman" w:hAnsi="Times New Roman"/>
      <w:sz w:val="24"/>
    </w:rPr>
  </w:style>
  <w:style w:type="character" w:customStyle="1" w:styleId="Heading5Char">
    <w:name w:val="Heading 5 Char"/>
    <w:basedOn w:val="DefaultParagraphFont"/>
    <w:link w:val="Heading5"/>
    <w:uiPriority w:val="9"/>
    <w:rsid w:val="00130B50"/>
    <w:rPr>
      <w:rFonts w:ascii="Times New Roman" w:hAnsi="Times New Roman"/>
      <w:sz w:val="24"/>
    </w:rPr>
  </w:style>
  <w:style w:type="character" w:customStyle="1" w:styleId="Heading6Char">
    <w:name w:val="Heading 6 Char"/>
    <w:basedOn w:val="DefaultParagraphFont"/>
    <w:link w:val="Heading6"/>
    <w:uiPriority w:val="9"/>
    <w:rsid w:val="00130B50"/>
    <w:rPr>
      <w:rFonts w:ascii="Times New Roman" w:hAnsi="Times New Roman"/>
      <w:sz w:val="24"/>
    </w:rPr>
  </w:style>
  <w:style w:type="character" w:customStyle="1" w:styleId="Heading7Char">
    <w:name w:val="Heading 7 Char"/>
    <w:basedOn w:val="DefaultParagraphFont"/>
    <w:link w:val="Heading7"/>
    <w:uiPriority w:val="9"/>
    <w:rsid w:val="00130B50"/>
    <w:rPr>
      <w:rFonts w:ascii="Times New Roman" w:hAnsi="Times New Roman"/>
      <w:sz w:val="24"/>
    </w:rPr>
  </w:style>
  <w:style w:type="character" w:customStyle="1" w:styleId="Heading8Char">
    <w:name w:val="Heading 8 Char"/>
    <w:basedOn w:val="DefaultParagraphFont"/>
    <w:link w:val="Heading8"/>
    <w:uiPriority w:val="9"/>
    <w:rsid w:val="00130B50"/>
    <w:rPr>
      <w:rFonts w:ascii="Times New Roman" w:hAnsi="Times New Roman"/>
      <w:sz w:val="24"/>
    </w:rPr>
  </w:style>
  <w:style w:type="paragraph" w:styleId="Title">
    <w:name w:val="Title"/>
    <w:basedOn w:val="Normal"/>
    <w:next w:val="Normal"/>
    <w:link w:val="TitleChar"/>
    <w:uiPriority w:val="10"/>
    <w:qFormat/>
    <w:rsid w:val="00130B5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30B5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130B50"/>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130B50"/>
    <w:rPr>
      <w:rFonts w:asciiTheme="majorHAnsi" w:eastAsiaTheme="majorEastAsia" w:hAnsiTheme="majorHAnsi" w:cstheme="majorBidi"/>
      <w:i/>
      <w:iCs/>
      <w:color w:val="4F81BD" w:themeColor="accent1"/>
      <w:spacing w:val="15"/>
      <w:sz w:val="24"/>
      <w:szCs w:val="24"/>
    </w:rPr>
  </w:style>
  <w:style w:type="character" w:styleId="Strong">
    <w:name w:val="Strong"/>
    <w:uiPriority w:val="22"/>
    <w:qFormat/>
    <w:rsid w:val="00130B50"/>
    <w:rPr>
      <w:b/>
      <w:bCs/>
    </w:rPr>
  </w:style>
  <w:style w:type="character" w:styleId="Emphasis">
    <w:name w:val="Emphasis"/>
    <w:uiPriority w:val="20"/>
    <w:qFormat/>
    <w:rsid w:val="00130B50"/>
    <w:rPr>
      <w:i/>
      <w:iCs/>
    </w:rPr>
  </w:style>
  <w:style w:type="paragraph" w:styleId="ListParagraph">
    <w:name w:val="List Paragraph"/>
    <w:basedOn w:val="Normal"/>
    <w:uiPriority w:val="34"/>
    <w:qFormat/>
    <w:rsid w:val="00130B50"/>
    <w:pPr>
      <w:ind w:left="720"/>
      <w:contextualSpacing/>
    </w:pPr>
  </w:style>
  <w:style w:type="paragraph" w:styleId="IntenseQuote">
    <w:name w:val="Intense Quote"/>
    <w:basedOn w:val="Normal"/>
    <w:next w:val="Normal"/>
    <w:link w:val="IntenseQuoteChar"/>
    <w:uiPriority w:val="30"/>
    <w:qFormat/>
    <w:rsid w:val="00130B50"/>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30B50"/>
    <w:rPr>
      <w:rFonts w:ascii="Times New Roman" w:hAnsi="Times New Roman"/>
      <w:b/>
      <w:bCs/>
      <w:i/>
      <w:iCs/>
      <w:color w:val="4F81BD" w:themeColor="accent1"/>
      <w:sz w:val="24"/>
    </w:rPr>
  </w:style>
  <w:style w:type="character" w:styleId="SubtleEmphasis">
    <w:name w:val="Subtle Emphasis"/>
    <w:uiPriority w:val="19"/>
    <w:qFormat/>
    <w:rsid w:val="00130B50"/>
    <w:rPr>
      <w:i/>
      <w:iCs/>
      <w:color w:val="808080" w:themeColor="text1" w:themeTint="7F"/>
    </w:rPr>
  </w:style>
  <w:style w:type="character" w:styleId="IntenseEmphasis">
    <w:name w:val="Intense Emphasis"/>
    <w:uiPriority w:val="21"/>
    <w:qFormat/>
    <w:rsid w:val="00130B50"/>
    <w:rPr>
      <w:b/>
      <w:bCs/>
      <w:i/>
      <w:iCs/>
      <w:color w:val="4F81BD" w:themeColor="accent1"/>
    </w:rPr>
  </w:style>
  <w:style w:type="character" w:styleId="SubtleReference">
    <w:name w:val="Subtle Reference"/>
    <w:uiPriority w:val="31"/>
    <w:qFormat/>
    <w:rsid w:val="00130B50"/>
    <w:rPr>
      <w:smallCaps/>
      <w:color w:val="C0504D" w:themeColor="accent2"/>
      <w:u w:val="single"/>
    </w:rPr>
  </w:style>
  <w:style w:type="character" w:styleId="IntenseReference">
    <w:name w:val="Intense Reference"/>
    <w:uiPriority w:val="32"/>
    <w:qFormat/>
    <w:rsid w:val="00130B50"/>
    <w:rPr>
      <w:b/>
      <w:bCs/>
      <w:smallCaps/>
      <w:color w:val="C0504D" w:themeColor="accent2"/>
      <w:spacing w:val="5"/>
      <w:u w:val="single"/>
    </w:rPr>
  </w:style>
  <w:style w:type="character" w:styleId="BookTitle">
    <w:name w:val="Book Title"/>
    <w:uiPriority w:val="33"/>
    <w:qFormat/>
    <w:rsid w:val="00130B50"/>
    <w:rPr>
      <w:b/>
      <w:bCs/>
      <w:smallCaps/>
      <w:spacing w:val="5"/>
    </w:rPr>
  </w:style>
  <w:style w:type="paragraph" w:styleId="TOCHeading">
    <w:name w:val="TOC Heading"/>
    <w:basedOn w:val="Heading1"/>
    <w:next w:val="Normal"/>
    <w:uiPriority w:val="39"/>
    <w:semiHidden/>
    <w:unhideWhenUsed/>
    <w:qFormat/>
    <w:rsid w:val="00130B50"/>
    <w:pPr>
      <w:outlineLvl w:val="9"/>
    </w:pPr>
    <w:rPr>
      <w:b w:val="0"/>
      <w:bCs w:val="0"/>
    </w:rPr>
  </w:style>
  <w:style w:type="character" w:styleId="Hyperlink">
    <w:name w:val="Hyperlink"/>
    <w:basedOn w:val="DefaultParagraphFont"/>
    <w:uiPriority w:val="99"/>
    <w:unhideWhenUsed/>
    <w:rsid w:val="00E01B6E"/>
    <w:rPr>
      <w:color w:val="0000FF" w:themeColor="hyperlink"/>
      <w:u w:val="single"/>
    </w:rPr>
  </w:style>
  <w:style w:type="table" w:styleId="LightList-Accent3">
    <w:name w:val="Light List Accent 3"/>
    <w:basedOn w:val="TableNormal"/>
    <w:uiPriority w:val="61"/>
    <w:rsid w:val="005A1330"/>
    <w:pPr>
      <w:spacing w:after="0" w:line="240" w:lineRule="auto"/>
    </w:pPr>
    <w:rPr>
      <w:rFonts w:eastAsiaTheme="minorEastAsia"/>
      <w:lang w:bidi="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TableGrid">
    <w:name w:val="Table Grid"/>
    <w:basedOn w:val="TableNormal"/>
    <w:uiPriority w:val="59"/>
    <w:rsid w:val="005A1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5A133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rmalWeb">
    <w:name w:val="Normal (Web)"/>
    <w:basedOn w:val="Normal"/>
    <w:uiPriority w:val="99"/>
    <w:unhideWhenUsed/>
    <w:rsid w:val="00596974"/>
    <w:pPr>
      <w:spacing w:before="100" w:beforeAutospacing="1" w:after="100" w:afterAutospacing="1" w:line="240" w:lineRule="auto"/>
    </w:pPr>
    <w:rPr>
      <w:rFonts w:eastAsia="Times New Roman" w:cs="Times New Roman"/>
      <w:szCs w:val="24"/>
    </w:rPr>
  </w:style>
  <w:style w:type="table" w:styleId="LightShading">
    <w:name w:val="Light Shading"/>
    <w:basedOn w:val="TableNormal"/>
    <w:uiPriority w:val="60"/>
    <w:rsid w:val="00AC2BB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
    <w:name w:val="Table Grid1"/>
    <w:basedOn w:val="TableNormal"/>
    <w:next w:val="TableGrid"/>
    <w:uiPriority w:val="59"/>
    <w:rsid w:val="00A06D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F6BF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6BF2"/>
    <w:rPr>
      <w:rFonts w:ascii="Segoe UI" w:hAnsi="Segoe UI" w:cs="Segoe UI"/>
      <w:sz w:val="18"/>
      <w:szCs w:val="18"/>
    </w:rPr>
  </w:style>
  <w:style w:type="character" w:styleId="CommentReference">
    <w:name w:val="annotation reference"/>
    <w:basedOn w:val="DefaultParagraphFont"/>
    <w:uiPriority w:val="99"/>
    <w:semiHidden/>
    <w:unhideWhenUsed/>
    <w:rsid w:val="00E22D61"/>
    <w:rPr>
      <w:sz w:val="16"/>
      <w:szCs w:val="16"/>
    </w:rPr>
  </w:style>
  <w:style w:type="paragraph" w:styleId="CommentText">
    <w:name w:val="annotation text"/>
    <w:basedOn w:val="Normal"/>
    <w:link w:val="CommentTextChar"/>
    <w:uiPriority w:val="99"/>
    <w:semiHidden/>
    <w:unhideWhenUsed/>
    <w:rsid w:val="00E22D61"/>
    <w:pPr>
      <w:spacing w:line="240" w:lineRule="auto"/>
    </w:pPr>
    <w:rPr>
      <w:sz w:val="20"/>
      <w:szCs w:val="20"/>
    </w:rPr>
  </w:style>
  <w:style w:type="character" w:customStyle="1" w:styleId="CommentTextChar">
    <w:name w:val="Comment Text Char"/>
    <w:basedOn w:val="DefaultParagraphFont"/>
    <w:link w:val="CommentText"/>
    <w:uiPriority w:val="99"/>
    <w:semiHidden/>
    <w:rsid w:val="00E22D61"/>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E22D61"/>
    <w:rPr>
      <w:b/>
      <w:bCs/>
    </w:rPr>
  </w:style>
  <w:style w:type="character" w:customStyle="1" w:styleId="CommentSubjectChar">
    <w:name w:val="Comment Subject Char"/>
    <w:basedOn w:val="CommentTextChar"/>
    <w:link w:val="CommentSubject"/>
    <w:uiPriority w:val="99"/>
    <w:semiHidden/>
    <w:rsid w:val="00E22D61"/>
    <w:rPr>
      <w:rFonts w:ascii="Times New Roman" w:hAnsi="Times New Roman"/>
      <w:b/>
      <w:bCs/>
      <w:sz w:val="20"/>
      <w:szCs w:val="20"/>
    </w:rPr>
  </w:style>
  <w:style w:type="table" w:customStyle="1" w:styleId="LightShading2">
    <w:name w:val="Light Shading2"/>
    <w:basedOn w:val="TableNormal"/>
    <w:next w:val="LightShading"/>
    <w:uiPriority w:val="60"/>
    <w:rsid w:val="00F22352"/>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3">
    <w:name w:val="Light Shading3"/>
    <w:basedOn w:val="TableNormal"/>
    <w:next w:val="LightShading"/>
    <w:uiPriority w:val="60"/>
    <w:rsid w:val="00A04ED9"/>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PlainTable1">
    <w:name w:val="Plain Table 1"/>
    <w:basedOn w:val="TableNormal"/>
    <w:uiPriority w:val="41"/>
    <w:rsid w:val="008C010E"/>
    <w:pPr>
      <w:spacing w:after="0" w:line="240" w:lineRule="auto"/>
    </w:pPr>
    <w:rPr>
      <w:rFonts w:ascii="Times New Roman" w:hAnsi="Times New Roman" w:cs="Times New Roman"/>
      <w:sz w:val="24"/>
      <w:szCs w:val="24"/>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ghtShading11">
    <w:name w:val="Light Shading11"/>
    <w:basedOn w:val="TableNormal"/>
    <w:uiPriority w:val="60"/>
    <w:rsid w:val="009A689E"/>
    <w:pPr>
      <w:spacing w:after="0" w:line="240" w:lineRule="auto"/>
    </w:pPr>
    <w:rPr>
      <w:rFonts w:ascii="Calibri" w:eastAsia="Calibri" w:hAnsi="Calibri" w:cs="Times New Roman"/>
      <w:color w:val="000000"/>
    </w:rPr>
    <w:tblPr>
      <w:tblStyleRowBandSize w:val="1"/>
      <w:tblStyleColBandSize w:val="1"/>
      <w:tblInd w:w="0" w:type="nil"/>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Default">
    <w:name w:val="Default"/>
    <w:rsid w:val="005140B5"/>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Body">
    <w:name w:val="Body"/>
    <w:rsid w:val="005140B5"/>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rPr>
  </w:style>
  <w:style w:type="paragraph" w:customStyle="1" w:styleId="xmsonormal">
    <w:name w:val="x_msonormal"/>
    <w:basedOn w:val="Normal"/>
    <w:rsid w:val="005140B5"/>
    <w:pPr>
      <w:spacing w:before="100" w:beforeAutospacing="1" w:after="100" w:afterAutospacing="1" w:line="240" w:lineRule="auto"/>
    </w:pPr>
    <w:rPr>
      <w:rFonts w:eastAsia="Times New Roman" w:cs="Times New Roman"/>
      <w:szCs w:val="24"/>
    </w:rPr>
  </w:style>
  <w:style w:type="paragraph" w:styleId="Footer">
    <w:name w:val="footer"/>
    <w:basedOn w:val="Normal"/>
    <w:link w:val="FooterChar"/>
    <w:semiHidden/>
    <w:rsid w:val="002A2B86"/>
    <w:pPr>
      <w:tabs>
        <w:tab w:val="center" w:pos="4320"/>
        <w:tab w:val="right" w:pos="8640"/>
      </w:tabs>
      <w:spacing w:line="240" w:lineRule="auto"/>
    </w:pPr>
    <w:rPr>
      <w:rFonts w:eastAsia="Times New Roman" w:cs="Times New Roman"/>
      <w:szCs w:val="24"/>
    </w:rPr>
  </w:style>
  <w:style w:type="character" w:customStyle="1" w:styleId="FooterChar">
    <w:name w:val="Footer Char"/>
    <w:basedOn w:val="DefaultParagraphFont"/>
    <w:link w:val="Footer"/>
    <w:semiHidden/>
    <w:rsid w:val="002A2B86"/>
    <w:rPr>
      <w:rFonts w:ascii="Times New Roman" w:eastAsia="Times New Roman" w:hAnsi="Times New Roman" w:cs="Times New Roman"/>
      <w:sz w:val="24"/>
      <w:szCs w:val="24"/>
    </w:rPr>
  </w:style>
  <w:style w:type="character" w:styleId="PageNumber">
    <w:name w:val="page number"/>
    <w:basedOn w:val="DefaultParagraphFont"/>
    <w:semiHidden/>
    <w:rsid w:val="002A2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410215">
      <w:bodyDiv w:val="1"/>
      <w:marLeft w:val="0"/>
      <w:marRight w:val="0"/>
      <w:marTop w:val="0"/>
      <w:marBottom w:val="0"/>
      <w:divBdr>
        <w:top w:val="none" w:sz="0" w:space="0" w:color="auto"/>
        <w:left w:val="none" w:sz="0" w:space="0" w:color="auto"/>
        <w:bottom w:val="none" w:sz="0" w:space="0" w:color="auto"/>
        <w:right w:val="none" w:sz="0" w:space="0" w:color="auto"/>
      </w:divBdr>
    </w:div>
    <w:div w:id="430902387">
      <w:bodyDiv w:val="1"/>
      <w:marLeft w:val="0"/>
      <w:marRight w:val="0"/>
      <w:marTop w:val="0"/>
      <w:marBottom w:val="0"/>
      <w:divBdr>
        <w:top w:val="none" w:sz="0" w:space="0" w:color="auto"/>
        <w:left w:val="none" w:sz="0" w:space="0" w:color="auto"/>
        <w:bottom w:val="none" w:sz="0" w:space="0" w:color="auto"/>
        <w:right w:val="none" w:sz="0" w:space="0" w:color="auto"/>
      </w:divBdr>
    </w:div>
    <w:div w:id="502360351">
      <w:bodyDiv w:val="1"/>
      <w:marLeft w:val="0"/>
      <w:marRight w:val="0"/>
      <w:marTop w:val="0"/>
      <w:marBottom w:val="0"/>
      <w:divBdr>
        <w:top w:val="none" w:sz="0" w:space="0" w:color="auto"/>
        <w:left w:val="none" w:sz="0" w:space="0" w:color="auto"/>
        <w:bottom w:val="none" w:sz="0" w:space="0" w:color="auto"/>
        <w:right w:val="none" w:sz="0" w:space="0" w:color="auto"/>
      </w:divBdr>
    </w:div>
    <w:div w:id="796459117">
      <w:bodyDiv w:val="1"/>
      <w:marLeft w:val="0"/>
      <w:marRight w:val="0"/>
      <w:marTop w:val="0"/>
      <w:marBottom w:val="0"/>
      <w:divBdr>
        <w:top w:val="none" w:sz="0" w:space="0" w:color="auto"/>
        <w:left w:val="none" w:sz="0" w:space="0" w:color="auto"/>
        <w:bottom w:val="none" w:sz="0" w:space="0" w:color="auto"/>
        <w:right w:val="none" w:sz="0" w:space="0" w:color="auto"/>
      </w:divBdr>
    </w:div>
    <w:div w:id="835346513">
      <w:bodyDiv w:val="1"/>
      <w:marLeft w:val="0"/>
      <w:marRight w:val="0"/>
      <w:marTop w:val="0"/>
      <w:marBottom w:val="0"/>
      <w:divBdr>
        <w:top w:val="none" w:sz="0" w:space="0" w:color="auto"/>
        <w:left w:val="none" w:sz="0" w:space="0" w:color="auto"/>
        <w:bottom w:val="none" w:sz="0" w:space="0" w:color="auto"/>
        <w:right w:val="none" w:sz="0" w:space="0" w:color="auto"/>
      </w:divBdr>
    </w:div>
    <w:div w:id="899168141">
      <w:bodyDiv w:val="1"/>
      <w:marLeft w:val="0"/>
      <w:marRight w:val="0"/>
      <w:marTop w:val="0"/>
      <w:marBottom w:val="0"/>
      <w:divBdr>
        <w:top w:val="none" w:sz="0" w:space="0" w:color="auto"/>
        <w:left w:val="none" w:sz="0" w:space="0" w:color="auto"/>
        <w:bottom w:val="none" w:sz="0" w:space="0" w:color="auto"/>
        <w:right w:val="none" w:sz="0" w:space="0" w:color="auto"/>
      </w:divBdr>
    </w:div>
    <w:div w:id="1110205165">
      <w:bodyDiv w:val="1"/>
      <w:marLeft w:val="0"/>
      <w:marRight w:val="0"/>
      <w:marTop w:val="0"/>
      <w:marBottom w:val="0"/>
      <w:divBdr>
        <w:top w:val="none" w:sz="0" w:space="0" w:color="auto"/>
        <w:left w:val="none" w:sz="0" w:space="0" w:color="auto"/>
        <w:bottom w:val="none" w:sz="0" w:space="0" w:color="auto"/>
        <w:right w:val="none" w:sz="0" w:space="0" w:color="auto"/>
      </w:divBdr>
    </w:div>
    <w:div w:id="1179850215">
      <w:bodyDiv w:val="1"/>
      <w:marLeft w:val="0"/>
      <w:marRight w:val="0"/>
      <w:marTop w:val="0"/>
      <w:marBottom w:val="0"/>
      <w:divBdr>
        <w:top w:val="none" w:sz="0" w:space="0" w:color="auto"/>
        <w:left w:val="none" w:sz="0" w:space="0" w:color="auto"/>
        <w:bottom w:val="none" w:sz="0" w:space="0" w:color="auto"/>
        <w:right w:val="none" w:sz="0" w:space="0" w:color="auto"/>
      </w:divBdr>
    </w:div>
    <w:div w:id="1559632492">
      <w:bodyDiv w:val="1"/>
      <w:marLeft w:val="0"/>
      <w:marRight w:val="0"/>
      <w:marTop w:val="0"/>
      <w:marBottom w:val="0"/>
      <w:divBdr>
        <w:top w:val="none" w:sz="0" w:space="0" w:color="auto"/>
        <w:left w:val="none" w:sz="0" w:space="0" w:color="auto"/>
        <w:bottom w:val="none" w:sz="0" w:space="0" w:color="auto"/>
        <w:right w:val="none" w:sz="0" w:space="0" w:color="auto"/>
      </w:divBdr>
    </w:div>
    <w:div w:id="1612084122">
      <w:bodyDiv w:val="1"/>
      <w:marLeft w:val="0"/>
      <w:marRight w:val="0"/>
      <w:marTop w:val="0"/>
      <w:marBottom w:val="0"/>
      <w:divBdr>
        <w:top w:val="none" w:sz="0" w:space="0" w:color="auto"/>
        <w:left w:val="none" w:sz="0" w:space="0" w:color="auto"/>
        <w:bottom w:val="none" w:sz="0" w:space="0" w:color="auto"/>
        <w:right w:val="none" w:sz="0" w:space="0" w:color="auto"/>
      </w:divBdr>
    </w:div>
    <w:div w:id="1774322323">
      <w:bodyDiv w:val="1"/>
      <w:marLeft w:val="0"/>
      <w:marRight w:val="0"/>
      <w:marTop w:val="0"/>
      <w:marBottom w:val="0"/>
      <w:divBdr>
        <w:top w:val="none" w:sz="0" w:space="0" w:color="auto"/>
        <w:left w:val="none" w:sz="0" w:space="0" w:color="auto"/>
        <w:bottom w:val="none" w:sz="0" w:space="0" w:color="auto"/>
        <w:right w:val="none" w:sz="0" w:space="0" w:color="auto"/>
      </w:divBdr>
    </w:div>
    <w:div w:id="213922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ted.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efevort@rhodes.edu" TargetMode="External"/><Relationship Id="rId12" Type="http://schemas.openxmlformats.org/officeDocument/2006/relationships/hyperlink" Target="http://www.ldsvoicesofhope.org" TargetMode="External"/><Relationship Id="rId17" Type="http://schemas.openxmlformats.org/officeDocument/2006/relationships/hyperlink" Target="http://www.memphis-aa.org" TargetMode="External"/><Relationship Id="rId2" Type="http://schemas.openxmlformats.org/officeDocument/2006/relationships/styles" Target="styles.xml"/><Relationship Id="rId16" Type="http://schemas.openxmlformats.org/officeDocument/2006/relationships/hyperlink" Target="http://www.nami-memphis.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handbook.rhodes.edu/title-ix" TargetMode="External"/><Relationship Id="rId5" Type="http://schemas.openxmlformats.org/officeDocument/2006/relationships/footnotes" Target="footnotes.xml"/><Relationship Id="rId15" Type="http://schemas.openxmlformats.org/officeDocument/2006/relationships/hyperlink" Target="https://outmemphis.org/" TargetMode="External"/><Relationship Id="rId23" Type="http://schemas.microsoft.com/office/2016/09/relationships/commentsIds" Target="commentsIds.xml"/><Relationship Id="rId10" Type="http://schemas.openxmlformats.org/officeDocument/2006/relationships/hyperlink" Target="mailto:coxt2@rhodes.ed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l.facebook.com/l.php?u=https%3A%2F%2Fwww.ted.com%2Fspeakers%2Feleanor_longden&amp;h=ATOTANlvpMX_ka9XuTocYJdyiUBV6bMiGctEwhOTRi5XH3-zOhGCJwzzlBVz6GyKyZOU7CBains4jlD83M1u1XqnT5bddF9UN1nMygYmIAm5XnukeXCKDlNYUytpWXZ_3Fb8ffw6M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2212</Words>
  <Characters>12614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Brady Wiggins</dc:creator>
  <cp:lastModifiedBy>Lefevor_Tyler</cp:lastModifiedBy>
  <cp:revision>3</cp:revision>
  <cp:lastPrinted>2017-01-06T18:36:00Z</cp:lastPrinted>
  <dcterms:created xsi:type="dcterms:W3CDTF">2018-07-18T14:09:00Z</dcterms:created>
  <dcterms:modified xsi:type="dcterms:W3CDTF">2018-07-18T14:10:00Z</dcterms:modified>
</cp:coreProperties>
</file>